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65" w14:textId="7419B144" w:rsidR="00C54DA8" w:rsidRPr="004B4F8D" w:rsidRDefault="003868F5">
      <w:pPr>
        <w:tabs>
          <w:tab w:val="left" w:pos="6804"/>
        </w:tabs>
        <w:overflowPunct w:val="0"/>
        <w:ind w:left="5529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 xml:space="preserve">Reikalavimų švietimo įstaigos (išskyrus aukštąją mokyklą) vadovo metų veiklos ataskaitai </w:t>
      </w:r>
    </w:p>
    <w:p w14:paraId="51BCCF66" w14:textId="77777777" w:rsidR="00C54DA8" w:rsidRPr="004B4F8D" w:rsidRDefault="003868F5">
      <w:pPr>
        <w:tabs>
          <w:tab w:val="left" w:pos="6804"/>
        </w:tabs>
        <w:overflowPunct w:val="0"/>
        <w:ind w:left="5529"/>
        <w:textAlignment w:val="baseline"/>
        <w:rPr>
          <w:sz w:val="22"/>
          <w:szCs w:val="22"/>
          <w:lang w:eastAsia="ar-SA"/>
        </w:rPr>
      </w:pPr>
      <w:r w:rsidRPr="004B4F8D">
        <w:rPr>
          <w:sz w:val="22"/>
          <w:szCs w:val="22"/>
          <w:lang w:eastAsia="ar-SA"/>
        </w:rPr>
        <w:t>priedas</w:t>
      </w:r>
    </w:p>
    <w:p w14:paraId="51BCCF67" w14:textId="77777777" w:rsidR="00C54DA8" w:rsidRPr="004B4F8D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 w:val="22"/>
          <w:szCs w:val="22"/>
        </w:rPr>
      </w:pPr>
    </w:p>
    <w:p w14:paraId="574964D3" w14:textId="77777777" w:rsidR="004B4F8D" w:rsidRDefault="005B42E4">
      <w:pPr>
        <w:tabs>
          <w:tab w:val="left" w:pos="14656"/>
        </w:tabs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TRAKŲ GIMNAZIJOS</w:t>
      </w:r>
      <w:r w:rsidR="004B4F8D">
        <w:rPr>
          <w:b/>
          <w:sz w:val="22"/>
          <w:szCs w:val="22"/>
          <w:lang w:eastAsia="lt-LT"/>
        </w:rPr>
        <w:t xml:space="preserve"> </w:t>
      </w:r>
      <w:r w:rsidRPr="004B4F8D">
        <w:rPr>
          <w:b/>
          <w:sz w:val="22"/>
          <w:szCs w:val="22"/>
          <w:lang w:eastAsia="lt-LT"/>
        </w:rPr>
        <w:t xml:space="preserve">DIREKTORIAUS </w:t>
      </w:r>
    </w:p>
    <w:p w14:paraId="51BCCF6C" w14:textId="35ADC7D9" w:rsidR="00C54DA8" w:rsidRPr="004B4F8D" w:rsidRDefault="005B42E4">
      <w:pPr>
        <w:tabs>
          <w:tab w:val="left" w:pos="14656"/>
        </w:tabs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 xml:space="preserve">MARIANO KUZBORSKIO </w:t>
      </w:r>
    </w:p>
    <w:p w14:paraId="51BCCF6E" w14:textId="54361F6D" w:rsidR="00C54DA8" w:rsidRPr="004B4F8D" w:rsidRDefault="00EC5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 xml:space="preserve">2018 </w:t>
      </w:r>
      <w:r w:rsidR="003868F5" w:rsidRPr="004B4F8D">
        <w:rPr>
          <w:b/>
          <w:sz w:val="22"/>
          <w:szCs w:val="22"/>
          <w:lang w:eastAsia="lt-LT"/>
        </w:rPr>
        <w:t>METŲ VEIKLOS ATASKAITA</w:t>
      </w:r>
    </w:p>
    <w:p w14:paraId="51BCCF6F" w14:textId="77777777" w:rsidR="00C54DA8" w:rsidRPr="004B4F8D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CF70" w14:textId="4DDFF8B7" w:rsidR="00C54DA8" w:rsidRPr="004B4F8D" w:rsidRDefault="007713D0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2019-01</w:t>
      </w:r>
      <w:r w:rsidR="005B42E4" w:rsidRPr="004B4F8D">
        <w:rPr>
          <w:sz w:val="22"/>
          <w:szCs w:val="22"/>
          <w:lang w:eastAsia="lt-LT"/>
        </w:rPr>
        <w:t xml:space="preserve">- </w:t>
      </w:r>
      <w:r>
        <w:rPr>
          <w:sz w:val="22"/>
          <w:szCs w:val="22"/>
          <w:lang w:eastAsia="lt-LT"/>
        </w:rPr>
        <w:t>28</w:t>
      </w:r>
      <w:r w:rsidR="005B42E4" w:rsidRPr="004B4F8D">
        <w:rPr>
          <w:sz w:val="22"/>
          <w:szCs w:val="22"/>
          <w:lang w:eastAsia="lt-LT"/>
        </w:rPr>
        <w:t xml:space="preserve"> </w:t>
      </w:r>
      <w:r w:rsidR="003868F5" w:rsidRPr="004B4F8D">
        <w:rPr>
          <w:sz w:val="22"/>
          <w:szCs w:val="22"/>
          <w:lang w:eastAsia="lt-LT"/>
        </w:rPr>
        <w:t xml:space="preserve">Nr. </w:t>
      </w:r>
      <w:r>
        <w:rPr>
          <w:sz w:val="22"/>
          <w:szCs w:val="22"/>
          <w:lang w:eastAsia="lt-LT"/>
        </w:rPr>
        <w:t>10-</w:t>
      </w:r>
      <w:r w:rsidR="003868F5" w:rsidRPr="004B4F8D">
        <w:rPr>
          <w:sz w:val="22"/>
          <w:szCs w:val="22"/>
          <w:lang w:eastAsia="lt-LT"/>
        </w:rPr>
        <w:t xml:space="preserve"> </w:t>
      </w:r>
      <w:r w:rsidR="00040787">
        <w:rPr>
          <w:sz w:val="22"/>
          <w:szCs w:val="22"/>
          <w:lang w:eastAsia="lt-LT"/>
        </w:rPr>
        <w:t>13</w:t>
      </w:r>
    </w:p>
    <w:p w14:paraId="51BCCF73" w14:textId="4C9483C3" w:rsidR="00C54DA8" w:rsidRPr="004B4F8D" w:rsidRDefault="005B42E4">
      <w:pPr>
        <w:tabs>
          <w:tab w:val="left" w:pos="3828"/>
        </w:tabs>
        <w:overflowPunct w:val="0"/>
        <w:jc w:val="center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>Trakai</w:t>
      </w:r>
    </w:p>
    <w:p w14:paraId="51BCCF74" w14:textId="77777777" w:rsidR="00C54DA8" w:rsidRPr="004B4F8D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CF75" w14:textId="77777777" w:rsidR="00C54DA8" w:rsidRPr="004B4F8D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I SKYRIUS</w:t>
      </w:r>
    </w:p>
    <w:p w14:paraId="51BCCF76" w14:textId="77777777" w:rsidR="00C54DA8" w:rsidRPr="004B4F8D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:rsidRPr="00D51709" w14:paraId="51BCCF7A" w14:textId="77777777">
        <w:tc>
          <w:tcPr>
            <w:tcW w:w="9628" w:type="dxa"/>
          </w:tcPr>
          <w:p w14:paraId="51BCCF78" w14:textId="53FC147D" w:rsidR="00C54DA8" w:rsidRPr="00D51709" w:rsidRDefault="005B42E4" w:rsidP="0080482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Gerinti pamokos  vadybą – nuolat tobulinti pamokos vedimo metodiką</w:t>
            </w:r>
            <w:r w:rsidR="0080482F" w:rsidRPr="00D51709">
              <w:rPr>
                <w:sz w:val="18"/>
                <w:szCs w:val="18"/>
                <w:lang w:eastAsia="lt-LT"/>
              </w:rPr>
              <w:t>, planavimo kompetenciją (strateginis planas).</w:t>
            </w:r>
          </w:p>
          <w:p w14:paraId="6C2B1682" w14:textId="54799FE9" w:rsidR="0080482F" w:rsidRPr="00D51709" w:rsidRDefault="0080482F" w:rsidP="0080482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Vadovaujantis „Geros mokyklos koncepcija“ siekti ugdymo pažangos ir efektyvumo (veiklos planas).</w:t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828"/>
              <w:gridCol w:w="1810"/>
              <w:gridCol w:w="1809"/>
              <w:gridCol w:w="2131"/>
              <w:gridCol w:w="1824"/>
            </w:tblGrid>
            <w:tr w:rsidR="002A3F4B" w:rsidRPr="00D51709" w14:paraId="16F01218" w14:textId="77777777" w:rsidTr="0080482F">
              <w:tc>
                <w:tcPr>
                  <w:tcW w:w="1879" w:type="dxa"/>
                </w:tcPr>
                <w:p w14:paraId="20BD0629" w14:textId="26E91EED" w:rsidR="0080482F" w:rsidRPr="00D51709" w:rsidRDefault="0080482F">
                  <w:pPr>
                    <w:overflowPunct w:val="0"/>
                    <w:jc w:val="center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Uždaviniai </w:t>
                  </w:r>
                </w:p>
              </w:tc>
              <w:tc>
                <w:tcPr>
                  <w:tcW w:w="1879" w:type="dxa"/>
                </w:tcPr>
                <w:p w14:paraId="0EA21A74" w14:textId="723D5C3E" w:rsidR="0080482F" w:rsidRPr="00D51709" w:rsidRDefault="0080482F">
                  <w:pPr>
                    <w:overflowPunct w:val="0"/>
                    <w:jc w:val="center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Įgyvendinimo priemonės </w:t>
                  </w:r>
                </w:p>
              </w:tc>
              <w:tc>
                <w:tcPr>
                  <w:tcW w:w="1879" w:type="dxa"/>
                </w:tcPr>
                <w:p w14:paraId="7BDD9985" w14:textId="1BE5AE40" w:rsidR="0080482F" w:rsidRPr="00D51709" w:rsidRDefault="0080482F">
                  <w:pPr>
                    <w:overflowPunct w:val="0"/>
                    <w:jc w:val="center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Laukiami rezultatai </w:t>
                  </w:r>
                </w:p>
              </w:tc>
              <w:tc>
                <w:tcPr>
                  <w:tcW w:w="1880" w:type="dxa"/>
                </w:tcPr>
                <w:p w14:paraId="7F578B28" w14:textId="2C58F148" w:rsidR="0080482F" w:rsidRPr="00D51709" w:rsidRDefault="0080482F">
                  <w:pPr>
                    <w:overflowPunct w:val="0"/>
                    <w:jc w:val="center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Pasiekti rezultatai </w:t>
                  </w:r>
                </w:p>
              </w:tc>
              <w:tc>
                <w:tcPr>
                  <w:tcW w:w="1880" w:type="dxa"/>
                </w:tcPr>
                <w:p w14:paraId="5C8289DF" w14:textId="6D19883B" w:rsidR="0080482F" w:rsidRPr="00D51709" w:rsidRDefault="0080482F">
                  <w:pPr>
                    <w:overflowPunct w:val="0"/>
                    <w:jc w:val="center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Rodikliai </w:t>
                  </w:r>
                </w:p>
              </w:tc>
            </w:tr>
            <w:tr w:rsidR="002A3F4B" w:rsidRPr="00D51709" w14:paraId="267FCE77" w14:textId="77777777" w:rsidTr="0080482F">
              <w:tc>
                <w:tcPr>
                  <w:tcW w:w="1879" w:type="dxa"/>
                </w:tcPr>
                <w:p w14:paraId="58C1660B" w14:textId="32F4B45B" w:rsidR="0080482F" w:rsidRPr="00D51709" w:rsidRDefault="0080482F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1.1. Siekti gimnazijoje dirbančių mokytojų profesionalumo, skatinti jų tobulėjimą, darbo motyvaciją, pilietinę atsakomybę, bendravimą ir bendradarbiavimą. </w:t>
                  </w:r>
                </w:p>
              </w:tc>
              <w:tc>
                <w:tcPr>
                  <w:tcW w:w="1879" w:type="dxa"/>
                </w:tcPr>
                <w:p w14:paraId="0E7486F2" w14:textId="5193D6F0" w:rsidR="0080482F" w:rsidRPr="00D51709" w:rsidRDefault="00D97C70" w:rsidP="00B67AD8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Mokytojai dalyvauja k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valifikacijos kėlimo kursuose. Gimnazijoje, rajone, šalyje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organizuojamose konferencijose skait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o pranešimus, organizuoja švente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gimnazijoje ir už jos ribų viešina informaciją apie gimnaziją. </w:t>
                  </w:r>
                </w:p>
              </w:tc>
              <w:tc>
                <w:tcPr>
                  <w:tcW w:w="1879" w:type="dxa"/>
                </w:tcPr>
                <w:p w14:paraId="2769A850" w14:textId="358AF8AA" w:rsidR="0080482F" w:rsidRPr="00D51709" w:rsidRDefault="00D97C70" w:rsidP="007F73F8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Kiekvienas mokytoja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 xml:space="preserve"> pagalbos mokiniui specialistas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per metus ne mažiau kaip 5 dienas dalyvauja kvalifikacijos kėlimo renginiuose, paruošia 1-2 pranešimus metodinėje grupėje, gimnazijos, rajono, šalies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 xml:space="preserve">seminaruose,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konferencijose. Mokytojas metodininkas veda 2 atviras p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amokas ir 1 ne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formalųjį užsiėmimą, vyr. mokytojas 1 renginį gimnazijos, rajono, šalies arba užsienio švietimo pedagoginiams darbuotojams.</w:t>
                  </w:r>
                </w:p>
              </w:tc>
              <w:tc>
                <w:tcPr>
                  <w:tcW w:w="1880" w:type="dxa"/>
                </w:tcPr>
                <w:p w14:paraId="1B6AD9F5" w14:textId="7165EFA9" w:rsidR="0080482F" w:rsidRPr="00D51709" w:rsidRDefault="00D97C70" w:rsidP="002A3F4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Mokytojai dalyvavo kvalifikacijos kėlimo konferencijose, parodose, vedė atviras pamokas, neformalius renginius, ugdė klasių, gimnazijos lyderius, teikė informacij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ą apie gimnaziją rajono, šalies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žiniasklaidai,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 xml:space="preserve"> ją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spausdino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gimnazijos internetiniame puslapyje </w:t>
                  </w:r>
                  <w:hyperlink r:id="rId11" w:history="1">
                    <w:r w:rsidR="00253FFB" w:rsidRPr="00D51709">
                      <w:rPr>
                        <w:rStyle w:val="Hipersaitas"/>
                        <w:sz w:val="18"/>
                        <w:szCs w:val="18"/>
                        <w:lang w:eastAsia="lt-LT"/>
                      </w:rPr>
                      <w:t>www.vidurine.trakai.lm.lt</w:t>
                    </w:r>
                  </w:hyperlink>
                  <w:r w:rsidR="00253FFB" w:rsidRPr="00D51709">
                    <w:rPr>
                      <w:sz w:val="18"/>
                      <w:szCs w:val="18"/>
                      <w:lang w:eastAsia="lt-LT"/>
                    </w:rPr>
                    <w:t>. Visi mokytojai ir pagalbos mokiniui specialistai dalyvavo met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in</w:t>
                  </w:r>
                  <w:r w:rsidR="00253FFB" w:rsidRPr="00D51709">
                    <w:rPr>
                      <w:sz w:val="18"/>
                      <w:szCs w:val="18"/>
                      <w:lang w:eastAsia="lt-LT"/>
                    </w:rPr>
                    <w:t xml:space="preserve">iame pokalbyje. </w:t>
                  </w:r>
                </w:p>
              </w:tc>
              <w:tc>
                <w:tcPr>
                  <w:tcW w:w="1880" w:type="dxa"/>
                </w:tcPr>
                <w:p w14:paraId="2406F133" w14:textId="79CBCE7E" w:rsidR="00B67AD8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75 procentai mokytojų įgyvendin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o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dalykin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 ir metodin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es naujove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s, visi vyr. mokytojai(11) ir mokytojai metodininkai (10) vedė atviras pamokas bei neformalius renginius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dalyvavo rengiant valstybines ir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kitas gimnazijai svarbias švente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parodose, seminaruose, kursuose, konferencijose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.</w:t>
                  </w:r>
                </w:p>
                <w:p w14:paraId="2FD33D7B" w14:textId="7B38AA60" w:rsidR="0080482F" w:rsidRPr="00D51709" w:rsidRDefault="00B67AD8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Kvalifikacijos kėlimo renginiai, kurie buvo suorganizuoti gimnazijoje ir už jos ribų:</w:t>
                  </w:r>
                  <w:r w:rsidR="00253FFB" w:rsidRPr="00D51709">
                    <w:rPr>
                      <w:sz w:val="18"/>
                      <w:szCs w:val="18"/>
                      <w:lang w:eastAsia="lt-LT"/>
                    </w:rPr>
                    <w:t xml:space="preserve"> </w:t>
                  </w:r>
                </w:p>
                <w:p w14:paraId="0B0C3A47" w14:textId="77777777" w:rsidR="00253FFB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1. Ugdymo kokybės gerinimas diegiant inovacijas švietime. </w:t>
                  </w:r>
                </w:p>
                <w:p w14:paraId="6F24631F" w14:textId="77777777" w:rsidR="00253FFB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2. Pamokos kokybės vertinimas ir kūrybiška mokytojo veikla.</w:t>
                  </w:r>
                </w:p>
                <w:p w14:paraId="0C103A05" w14:textId="77777777" w:rsidR="00253FFB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3. Švietimas Lietuvos dabarčiai ir ateičiai.</w:t>
                  </w:r>
                </w:p>
                <w:p w14:paraId="6BB63462" w14:textId="22D22865" w:rsidR="00253FFB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4. Regioninė konferencija „Tautinių mažumų mokykla Lietuvoje 20018 m. Patri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otizmo ir pilietiškumo ugdymas“.</w:t>
                  </w:r>
                </w:p>
                <w:p w14:paraId="2F264FD2" w14:textId="6D691EB0" w:rsidR="00253FFB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5. Kūrybiško moky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mosi projektas „Tyrinėjimo menas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: partnerystės kariančioms mokykloms“.</w:t>
                  </w:r>
                </w:p>
                <w:p w14:paraId="6D385E1F" w14:textId="41598E18" w:rsidR="00253FFB" w:rsidRPr="00D51709" w:rsidRDefault="00253FFB" w:rsidP="00253FF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6. Paroda „Mokykla 2018: LITEXPO.</w:t>
                  </w:r>
                </w:p>
              </w:tc>
            </w:tr>
            <w:tr w:rsidR="002A3F4B" w:rsidRPr="00D51709" w14:paraId="2A71AF87" w14:textId="77777777" w:rsidTr="0080482F">
              <w:tc>
                <w:tcPr>
                  <w:tcW w:w="1879" w:type="dxa"/>
                </w:tcPr>
                <w:p w14:paraId="12F2F3A5" w14:textId="47203AB5" w:rsidR="0080482F" w:rsidRPr="00D51709" w:rsidRDefault="004710A3" w:rsidP="006674D1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 xml:space="preserve">1.2. </w:t>
                  </w:r>
                  <w:r w:rsidR="006674D1" w:rsidRPr="00D51709">
                    <w:rPr>
                      <w:sz w:val="18"/>
                      <w:szCs w:val="18"/>
                      <w:lang w:eastAsia="lt-LT"/>
                    </w:rPr>
                    <w:t>Kurti ugdymą stimuliuojančią, saugią  ir be sienų funkcionalią ugdymo(</w:t>
                  </w:r>
                  <w:proofErr w:type="spellStart"/>
                  <w:r w:rsidR="006674D1" w:rsidRPr="00D51709">
                    <w:rPr>
                      <w:sz w:val="18"/>
                      <w:szCs w:val="18"/>
                      <w:lang w:eastAsia="lt-LT"/>
                    </w:rPr>
                    <w:t>si</w:t>
                  </w:r>
                  <w:proofErr w:type="spellEnd"/>
                  <w:r w:rsidR="006674D1" w:rsidRPr="00D51709">
                    <w:rPr>
                      <w:sz w:val="18"/>
                      <w:szCs w:val="18"/>
                      <w:lang w:eastAsia="lt-LT"/>
                    </w:rPr>
                    <w:t>) aplinką, kurioje ugdytiniai nebijotų klysti, gebėtų atrasti, tyrinėtų, aktyviai veiktų.</w:t>
                  </w:r>
                </w:p>
              </w:tc>
              <w:tc>
                <w:tcPr>
                  <w:tcW w:w="1879" w:type="dxa"/>
                </w:tcPr>
                <w:p w14:paraId="0D79BB04" w14:textId="1EE60951" w:rsidR="0080482F" w:rsidRPr="00D51709" w:rsidRDefault="006674D1" w:rsidP="007713D0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Mokytojai, pagalbos mokiniui specialistai (70 procentų) veda pamokas,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 xml:space="preserve"> organizuoja renginius įvairiose edukacinėse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erdvėse, ypatingą dėmesį skiria tiriamiesiems pra</w:t>
                  </w:r>
                  <w:r w:rsidR="007713D0">
                    <w:rPr>
                      <w:sz w:val="18"/>
                      <w:szCs w:val="18"/>
                      <w:lang w:eastAsia="lt-LT"/>
                    </w:rPr>
                    <w:t>ktikos, laboratoriniams darbams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. Tinkamai, racionaliai panaudoja IKT, chemin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s, biologines medžia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gas, gimnazijos edukacines erdve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s.  </w:t>
                  </w:r>
                </w:p>
              </w:tc>
              <w:tc>
                <w:tcPr>
                  <w:tcW w:w="1879" w:type="dxa"/>
                </w:tcPr>
                <w:p w14:paraId="1208332A" w14:textId="3EB188F6" w:rsidR="0080482F" w:rsidRPr="00D51709" w:rsidRDefault="006674D1" w:rsidP="002A3F4B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Mokiniai ir mokytojai bendrauja 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ir bendradarbiauja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, teikia </w:t>
                  </w:r>
                  <w:r w:rsidR="00EF2686" w:rsidRPr="00D51709">
                    <w:rPr>
                      <w:sz w:val="18"/>
                      <w:szCs w:val="18"/>
                      <w:lang w:eastAsia="lt-LT"/>
                    </w:rPr>
                    <w:t>siūlymus ugdymo(</w:t>
                  </w:r>
                  <w:proofErr w:type="spellStart"/>
                  <w:r w:rsidR="00EF2686" w:rsidRPr="00D51709">
                    <w:rPr>
                      <w:sz w:val="18"/>
                      <w:szCs w:val="18"/>
                      <w:lang w:eastAsia="lt-LT"/>
                    </w:rPr>
                    <w:t>si</w:t>
                  </w:r>
                  <w:proofErr w:type="spellEnd"/>
                  <w:r w:rsidR="00EF2686" w:rsidRPr="00D51709">
                    <w:rPr>
                      <w:sz w:val="18"/>
                      <w:szCs w:val="18"/>
                      <w:lang w:eastAsia="lt-LT"/>
                    </w:rPr>
                    <w:t>) aplinkoms kurti, renginiams organizuoti ir vesti. Gimnazijos administracija vieną kartą per mėnesį susitinka su gimnazijos mokinių komitetu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="00EF2686" w:rsidRPr="00D51709">
                    <w:rPr>
                      <w:sz w:val="18"/>
                      <w:szCs w:val="18"/>
                      <w:lang w:eastAsia="lt-LT"/>
                    </w:rPr>
                    <w:t xml:space="preserve"> kur aptariami aktualūs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 xml:space="preserve">jaunimui </w:t>
                  </w:r>
                  <w:r w:rsidR="00EF2686" w:rsidRPr="00D51709">
                    <w:rPr>
                      <w:sz w:val="18"/>
                      <w:szCs w:val="18"/>
                      <w:lang w:eastAsia="lt-LT"/>
                    </w:rPr>
                    <w:t>klausimai, formalus ir neformalus ugdymas, lėšos ugdymui ir aplinkoms kurti, pasiūlymai renginiams organizuoti.</w:t>
                  </w:r>
                </w:p>
              </w:tc>
              <w:tc>
                <w:tcPr>
                  <w:tcW w:w="1880" w:type="dxa"/>
                </w:tcPr>
                <w:p w14:paraId="5F9F9A43" w14:textId="1E063DDA" w:rsidR="0080482F" w:rsidRPr="00D51709" w:rsidRDefault="00BE7CB5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Mokiniai dalyvauja projektuose, olimpiadose, organizuoja parodas, konkursus, šventes, vyksta į ekskursijas, išvykas. Gimnazijoje gerai organizuotas neformalusis švietimas, jam skirta 17 val.  Mokiniai, mokytojai gali dirbti atnaujint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u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ose kabinetuose,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bibliotekoje, metodiniame centre, mokytojų kambaryje, „Žaliojoje klasėje“, koridoriuose išdėstyti 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sėdmaišiai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, kėdės, sofos. Mokytojai veda integruotas pamokas IKT kabinetuose. </w:t>
                  </w:r>
                </w:p>
              </w:tc>
              <w:tc>
                <w:tcPr>
                  <w:tcW w:w="1880" w:type="dxa"/>
                </w:tcPr>
                <w:p w14:paraId="2143832D" w14:textId="3E5CDB09" w:rsidR="0080482F" w:rsidRPr="00D51709" w:rsidRDefault="007F73F8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Gimnazijoje įgyvendinti įvairū</w:t>
                  </w:r>
                  <w:r w:rsidR="0007795C" w:rsidRPr="00D51709">
                    <w:rPr>
                      <w:sz w:val="18"/>
                      <w:szCs w:val="18"/>
                      <w:lang w:eastAsia="lt-LT"/>
                    </w:rPr>
                    <w:t xml:space="preserve">s projektai: </w:t>
                  </w:r>
                </w:p>
                <w:p w14:paraId="16A723D6" w14:textId="77777777" w:rsidR="0007795C" w:rsidRPr="00D51709" w:rsidRDefault="0007795C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1. Su Operos ir baleto teatru – 1000,00  Eurų,</w:t>
                  </w:r>
                </w:p>
                <w:p w14:paraId="14E4585C" w14:textId="6AD67B02" w:rsidR="0007795C" w:rsidRPr="00D51709" w:rsidRDefault="0007795C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2. Jaunimo projektas „Surask savo sėkm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ė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 kelią“ – 500,00 Eurų,</w:t>
                  </w:r>
                </w:p>
                <w:p w14:paraId="4D772C85" w14:textId="77777777" w:rsidR="0007795C" w:rsidRPr="00D51709" w:rsidRDefault="0007795C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3. Jaunimo stovykla – 1639,00 Eurų,</w:t>
                  </w:r>
                </w:p>
                <w:p w14:paraId="66C823BA" w14:textId="77777777" w:rsidR="0007795C" w:rsidRPr="00D51709" w:rsidRDefault="0007795C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4. Vasaros stovykla pradinukams – 500,00 Eurų.</w:t>
                  </w:r>
                </w:p>
                <w:p w14:paraId="174C92D4" w14:textId="77777777" w:rsidR="0007795C" w:rsidRPr="00D51709" w:rsidRDefault="0007795C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</w:p>
                <w:p w14:paraId="0E512128" w14:textId="0CE4919D" w:rsidR="0007795C" w:rsidRPr="00D51709" w:rsidRDefault="0007795C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2018 metais gimnazija 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gavo naują mokyklinį autobusą,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buvo atnaujintos ir renovuotos 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 xml:space="preserve">visos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gimnazijos vidinės patalpos – 94295,00 Eurų.</w:t>
                  </w:r>
                </w:p>
                <w:p w14:paraId="680250FA" w14:textId="638B33BA" w:rsidR="0007795C" w:rsidRPr="00D51709" w:rsidRDefault="00461FCE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Gimnazija p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irko įrangos, baldų ugdymo erdvė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ms kurti už 21441,54 Eurų.</w:t>
                  </w:r>
                  <w:r w:rsidR="007941B8" w:rsidRPr="00D51709">
                    <w:rPr>
                      <w:sz w:val="18"/>
                      <w:szCs w:val="18"/>
                      <w:lang w:eastAsia="lt-LT"/>
                    </w:rPr>
                    <w:t xml:space="preserve"> Nacionalinė mokyklų vertinimo agentūra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="007941B8" w:rsidRPr="00D51709">
                    <w:rPr>
                      <w:sz w:val="18"/>
                      <w:szCs w:val="18"/>
                      <w:lang w:eastAsia="lt-LT"/>
                    </w:rPr>
                    <w:t xml:space="preserve"> 2018 metais vykdžiusi gimnazijos išorinį vertinimą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="007941B8" w:rsidRPr="00D51709">
                    <w:rPr>
                      <w:sz w:val="18"/>
                      <w:szCs w:val="18"/>
                      <w:lang w:eastAsia="lt-LT"/>
                    </w:rPr>
                    <w:t xml:space="preserve"> šią sritį įvertino taip:</w:t>
                  </w:r>
                </w:p>
                <w:p w14:paraId="480A6504" w14:textId="4B0FDDE9" w:rsidR="007941B8" w:rsidRPr="00D51709" w:rsidRDefault="007941B8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1. Mokymosi džiaugsmas – 3 lygis,</w:t>
                  </w:r>
                </w:p>
                <w:p w14:paraId="3AC10372" w14:textId="48BD7B57" w:rsidR="007941B8" w:rsidRPr="00D51709" w:rsidRDefault="007941B8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2. Pastatas ir jo aplinka – 4 lygis,</w:t>
                  </w:r>
                </w:p>
                <w:p w14:paraId="28319BAA" w14:textId="4940363B" w:rsidR="007941B8" w:rsidRPr="00D51709" w:rsidRDefault="007941B8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3. Edukacinės išvykos – 3 lygis,</w:t>
                  </w:r>
                </w:p>
                <w:p w14:paraId="08EDEB8A" w14:textId="1656DCF3" w:rsidR="007941B8" w:rsidRPr="00D51709" w:rsidRDefault="007F73F8" w:rsidP="00B94876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4. G</w:t>
                  </w:r>
                  <w:r w:rsidR="007941B8" w:rsidRPr="00D51709">
                    <w:rPr>
                      <w:sz w:val="18"/>
                      <w:szCs w:val="18"/>
                      <w:lang w:eastAsia="lt-LT"/>
                    </w:rPr>
                    <w:t xml:space="preserve">imnazijos </w:t>
                  </w:r>
                  <w:proofErr w:type="spellStart"/>
                  <w:r w:rsidR="007941B8" w:rsidRPr="00D51709">
                    <w:rPr>
                      <w:sz w:val="18"/>
                      <w:szCs w:val="18"/>
                      <w:lang w:eastAsia="lt-LT"/>
                    </w:rPr>
                    <w:t>tinklaveika</w:t>
                  </w:r>
                  <w:proofErr w:type="spellEnd"/>
                  <w:r w:rsidR="007941B8" w:rsidRPr="00D51709">
                    <w:rPr>
                      <w:sz w:val="18"/>
                      <w:szCs w:val="18"/>
                      <w:lang w:eastAsia="lt-LT"/>
                    </w:rPr>
                    <w:t xml:space="preserve"> – 4 ly</w:t>
                  </w:r>
                  <w:r w:rsidR="00B94876" w:rsidRPr="00D51709">
                    <w:rPr>
                      <w:sz w:val="18"/>
                      <w:szCs w:val="18"/>
                      <w:lang w:eastAsia="lt-LT"/>
                    </w:rPr>
                    <w:t>gis.</w:t>
                  </w:r>
                </w:p>
              </w:tc>
            </w:tr>
            <w:tr w:rsidR="002A3F4B" w:rsidRPr="00D51709" w14:paraId="7FFE7443" w14:textId="77777777" w:rsidTr="0080482F">
              <w:tc>
                <w:tcPr>
                  <w:tcW w:w="1879" w:type="dxa"/>
                </w:tcPr>
                <w:p w14:paraId="66678FD4" w14:textId="6E4C5FE0" w:rsidR="0080482F" w:rsidRPr="00D51709" w:rsidRDefault="00191803" w:rsidP="007F73F8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1.3. Ugdyti besimokančius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pasitikinčius savimi, žingeid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ž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ius, aktyvius ugdymo proceso kūrėjus</w:t>
                  </w:r>
                  <w:r w:rsidR="002A3F4B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dalyvius ir lyderius. </w:t>
                  </w:r>
                </w:p>
              </w:tc>
              <w:tc>
                <w:tcPr>
                  <w:tcW w:w="1879" w:type="dxa"/>
                </w:tcPr>
                <w:p w14:paraId="2E05A44A" w14:textId="02D0CF30" w:rsidR="0080482F" w:rsidRPr="00D51709" w:rsidRDefault="00191803" w:rsidP="007F73F8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Mokiniai dalyvauja pažangos įsivertinime (spalis, bala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ndis). Mokinių pažanga aptariama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gimnazijos mokytojų tarybos posėdžiuose (gruodžio, sausio, kovo, birželio mėn.), metodinė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je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tarybo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je ir metodinėse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grup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ėse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. Mokiniai savarankiškai organizuoja ir veda renginius (Šv. Andriaus, Kalėdinių giesmių, Šimtadienis)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teikia pasiūlymus dėl ugdymo proceso tobulinimo (apklausa kovo-balandžio mėn.) aktyviai dalyvauja „Geros mokyklos koncepcijos“ įgyvendinime. Visa gimnazijos bendruomenė dalyvauja „OLWEUS“ 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>programoje. Mokiniai, mokytojai organizuoja akcijas prieš patyčias.</w:t>
                  </w:r>
                </w:p>
              </w:tc>
              <w:tc>
                <w:tcPr>
                  <w:tcW w:w="1879" w:type="dxa"/>
                </w:tcPr>
                <w:p w14:paraId="3B418F79" w14:textId="77777777" w:rsidR="0080482F" w:rsidRPr="00D51709" w:rsidRDefault="00525B15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>2,4,6,8 klasių mokiniai dalyvauja NMPP (standartizuoti testai).</w:t>
                  </w:r>
                </w:p>
                <w:p w14:paraId="094FE95D" w14:textId="77777777" w:rsidR="00525B15" w:rsidRPr="00D51709" w:rsidRDefault="00525B15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Vykdoma mokinių lankomumo stebėsena (ypač III-IVG klasių). </w:t>
                  </w:r>
                </w:p>
                <w:p w14:paraId="59B84470" w14:textId="77777777" w:rsidR="00525B15" w:rsidRPr="00D51709" w:rsidRDefault="00525B15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IIG klasės 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PUPPo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ir IV G klasės brandos egzaminų rezultatai aukštesni.</w:t>
                  </w:r>
                </w:p>
                <w:p w14:paraId="7CBB54F8" w14:textId="36B358FD" w:rsidR="00525B15" w:rsidRPr="00D51709" w:rsidRDefault="00525B15" w:rsidP="0080482F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Gimnazijos administracija organizuoja diskusijas (rugpjūčio mėn.) dėl ikimokyklinio, priešmokyklinio, pradinio ugdymo aprašų įgyvendinimo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ugdomosios veiklos  rezultatų, stebi pirmokų, penktokų ir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į kitas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klases naujai atvykusių mokinių adaptaciją gimnazijoje. </w:t>
                  </w:r>
                </w:p>
                <w:p w14:paraId="297C706B" w14:textId="69AFA4DE" w:rsidR="00096986" w:rsidRPr="00D51709" w:rsidRDefault="00525B15" w:rsidP="00B67AD8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27 val.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(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formalus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is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ugdymas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)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skirtos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>mokinių konsultacijoms</w:t>
                  </w:r>
                  <w:r w:rsidR="00096986" w:rsidRPr="00D51709">
                    <w:rPr>
                      <w:sz w:val="18"/>
                      <w:szCs w:val="18"/>
                      <w:lang w:eastAsia="lt-LT"/>
                    </w:rPr>
                    <w:t xml:space="preserve"> (darbas su gabiais ir mokymosi problemų turinčiais mokiniais)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 xml:space="preserve">, </w:t>
                  </w:r>
                  <w:r w:rsidR="00096986" w:rsidRPr="00D51709">
                    <w:rPr>
                      <w:sz w:val="18"/>
                      <w:szCs w:val="18"/>
                      <w:lang w:eastAsia="lt-LT"/>
                    </w:rPr>
                    <w:t xml:space="preserve">4 val. anglų ir lenkų kalbų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 xml:space="preserve">skirtos </w:t>
                  </w:r>
                  <w:r w:rsidR="00096986" w:rsidRPr="00D51709">
                    <w:rPr>
                      <w:sz w:val="18"/>
                      <w:szCs w:val="18"/>
                      <w:lang w:eastAsia="lt-LT"/>
                    </w:rPr>
                    <w:t>mod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u</w:t>
                  </w:r>
                  <w:r w:rsidR="00096986" w:rsidRPr="00D51709">
                    <w:rPr>
                      <w:sz w:val="18"/>
                      <w:szCs w:val="18"/>
                      <w:lang w:eastAsia="lt-LT"/>
                    </w:rPr>
                    <w:t>liniam ugdymui.</w:t>
                  </w:r>
                </w:p>
              </w:tc>
              <w:tc>
                <w:tcPr>
                  <w:tcW w:w="1880" w:type="dxa"/>
                </w:tcPr>
                <w:p w14:paraId="658645F6" w14:textId="4A5417B5" w:rsidR="0080482F" w:rsidRPr="00D51709" w:rsidRDefault="00BE5C84" w:rsidP="00BE5C84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>III G ir IV G klasėse nėra pamokų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 xml:space="preserve">,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praleistų be pateisinamos priežasties, kitų klasių mokinių lankomumas pagerėjo. Mokytojai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 xml:space="preserve">savo kabinetuose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sukūrė motyvuojančią mokymosi aplinką, mokiniai naudojasi šiuolaikin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ėm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is mokymosi priemonėmis. Mokytojai ir gimnazijos administracija aptarė tiksliųjų ir gamtos  mokslų dalykų ugdymą gimnazijoje. Mokinių pasiekimai pagrindiniame lygyje padidėjo ir siekia 41,81% (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pagr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>.) ir 14,69% (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aukšt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>.).</w:t>
                  </w:r>
                </w:p>
                <w:p w14:paraId="5443A3AC" w14:textId="7A00274A" w:rsidR="00BE5C84" w:rsidRPr="00D51709" w:rsidRDefault="00BE5C84" w:rsidP="00BE5C84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Mokinių tėvai, mokiniai, patenkinti NMPP, 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PUPPo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, brandos egzaminų rezultatais, kurie apsvarstyti mokinių tėvų visuotiniuose susirinkimuose bei </w:t>
                  </w:r>
                  <w:r w:rsidR="0080046F">
                    <w:rPr>
                      <w:sz w:val="18"/>
                      <w:szCs w:val="18"/>
                      <w:lang w:eastAsia="lt-LT"/>
                    </w:rPr>
                    <w:t xml:space="preserve">per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atvirų durų tėvams  rengini</w:t>
                  </w:r>
                  <w:r w:rsidR="0080046F">
                    <w:rPr>
                      <w:sz w:val="18"/>
                      <w:szCs w:val="18"/>
                      <w:lang w:eastAsia="lt-LT"/>
                    </w:rPr>
                    <w:t>us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kovo, spalio, gruodžio mėn.</w:t>
                  </w:r>
                </w:p>
                <w:p w14:paraId="25F181EE" w14:textId="32BCD811" w:rsidR="00BE5C84" w:rsidRPr="00D51709" w:rsidRDefault="00BE5C84" w:rsidP="00BE5C84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>Gimnazijoje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 xml:space="preserve"> vyko integruotos pamokos, kuri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ose dalyvavo Lietuvos </w:t>
                  </w:r>
                  <w:r w:rsidR="00D91BB9" w:rsidRPr="00D51709">
                    <w:rPr>
                      <w:sz w:val="18"/>
                      <w:szCs w:val="18"/>
                      <w:lang w:eastAsia="lt-LT"/>
                    </w:rPr>
                    <w:t xml:space="preserve">poetai ir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rašytojai: </w:t>
                  </w:r>
                  <w:r w:rsidR="00D91BB9" w:rsidRPr="00D51709">
                    <w:rPr>
                      <w:sz w:val="18"/>
                      <w:szCs w:val="18"/>
                    </w:rPr>
                    <w:t xml:space="preserve">poetai Antanas </w:t>
                  </w:r>
                  <w:proofErr w:type="spellStart"/>
                  <w:r w:rsidR="00D91BB9" w:rsidRPr="00D51709">
                    <w:rPr>
                      <w:sz w:val="18"/>
                      <w:szCs w:val="18"/>
                    </w:rPr>
                    <w:t>A.Jonynas</w:t>
                  </w:r>
                  <w:proofErr w:type="spellEnd"/>
                  <w:r w:rsidR="00D91BB9" w:rsidRPr="00D51709">
                    <w:rPr>
                      <w:sz w:val="18"/>
                      <w:szCs w:val="18"/>
                    </w:rPr>
                    <w:t xml:space="preserve">, Dainius Dirgėla, Ričardas Šileika, Aidas Marčėnas, Liutauras </w:t>
                  </w:r>
                  <w:proofErr w:type="spellStart"/>
                  <w:r w:rsidR="00D91BB9" w:rsidRPr="00D51709">
                    <w:rPr>
                      <w:sz w:val="18"/>
                      <w:szCs w:val="18"/>
                    </w:rPr>
                    <w:t>Degėsys</w:t>
                  </w:r>
                  <w:proofErr w:type="spellEnd"/>
                  <w:r w:rsidR="00D91BB9" w:rsidRPr="00D51709">
                    <w:rPr>
                      <w:sz w:val="18"/>
                      <w:szCs w:val="18"/>
                    </w:rPr>
                    <w:t>, prozininkė Gintarė Adomaitytė.</w:t>
                  </w:r>
                </w:p>
              </w:tc>
              <w:tc>
                <w:tcPr>
                  <w:tcW w:w="1880" w:type="dxa"/>
                </w:tcPr>
                <w:p w14:paraId="5885B3AF" w14:textId="171E5C8A" w:rsidR="0080482F" w:rsidRPr="00D51709" w:rsidRDefault="00952C71" w:rsidP="00952C71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>Trakų rajono savivaldybės me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r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ės Editos 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Rudelienės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padėka „Už tikslingų ugdymo(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si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>) aplinkų kūrimą, mokyklos bendruomenės t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>e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lkimą“. Tautinių mažumų departamento prie LR Vyriausybės Padėka „Už dalyvavimą Mokyklų Tarptautinio bendradarbiavimo ir dialogo skatinimo projekte“.</w:t>
                  </w:r>
                </w:p>
                <w:p w14:paraId="5453915D" w14:textId="77777777" w:rsidR="00952C71" w:rsidRPr="00D51709" w:rsidRDefault="00952C71" w:rsidP="00952C71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Lietuvos rašytojų sąjungos padėka „Už nuoširdų dėmesį literatūrai ir aktyvų dalyvavimą Lietuvos rašytojų sąjungos projekte „Skaitymo valandos“.</w:t>
                  </w:r>
                </w:p>
                <w:p w14:paraId="5959E6D9" w14:textId="5D7394F2" w:rsidR="00952C71" w:rsidRPr="00D51709" w:rsidRDefault="00952C71" w:rsidP="00952C71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Pamokų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praleistų be pateisinamos priežasties</w:t>
                  </w:r>
                  <w:r w:rsidR="00B67AD8" w:rsidRPr="00D51709">
                    <w:rPr>
                      <w:sz w:val="18"/>
                      <w:szCs w:val="18"/>
                      <w:lang w:eastAsia="lt-LT"/>
                    </w:rPr>
                    <w:t>,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skaičius sumažėjo 8%. Pagerėjo 2,4 klasių mokinių skaitymo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lastRenderedPageBreak/>
                    <w:t xml:space="preserve">įgūdžiai,  8 klasės </w:t>
                  </w:r>
                  <w:r w:rsidR="007F73F8" w:rsidRPr="00D51709">
                    <w:rPr>
                      <w:sz w:val="18"/>
                      <w:szCs w:val="18"/>
                      <w:lang w:eastAsia="lt-LT"/>
                    </w:rPr>
                    <w:t xml:space="preserve">mokinių 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gamtamokslinio ugdymo rezultatai. Mokytojų t</w:t>
                  </w:r>
                  <w:r w:rsidR="004946FB" w:rsidRPr="00D51709">
                    <w:rPr>
                      <w:sz w:val="18"/>
                      <w:szCs w:val="18"/>
                      <w:lang w:eastAsia="lt-LT"/>
                    </w:rPr>
                    <w:t>arybos (birželio, rugpjūčio mėn.</w:t>
                  </w:r>
                  <w:r w:rsidRPr="00D51709">
                    <w:rPr>
                      <w:sz w:val="18"/>
                      <w:szCs w:val="18"/>
                      <w:lang w:eastAsia="lt-LT"/>
                    </w:rPr>
                    <w:t>) protokolai.</w:t>
                  </w:r>
                </w:p>
                <w:p w14:paraId="07E14D0D" w14:textId="77777777" w:rsidR="00952C71" w:rsidRPr="00D51709" w:rsidRDefault="00952C71" w:rsidP="00952C71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>Nacionalinės mokyklų vertinimo agentūros 2018-03-20 d. ataskaita Nr. A-18.</w:t>
                  </w:r>
                </w:p>
                <w:p w14:paraId="3D123EC2" w14:textId="4EA3A40D" w:rsidR="00952C71" w:rsidRPr="00D51709" w:rsidRDefault="00952C71" w:rsidP="00952C71">
                  <w:pPr>
                    <w:overflowPunct w:val="0"/>
                    <w:textAlignment w:val="baseline"/>
                    <w:rPr>
                      <w:sz w:val="18"/>
                      <w:szCs w:val="18"/>
                      <w:lang w:eastAsia="lt-LT"/>
                    </w:rPr>
                  </w:pPr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Trakų gimnazijos 2018-2019 mokslo metų veiklos planas. Mokinių pasiekimai pagrindiniame lygyje 42%, </w:t>
                  </w:r>
                  <w:proofErr w:type="spellStart"/>
                  <w:r w:rsidRPr="00D51709">
                    <w:rPr>
                      <w:sz w:val="18"/>
                      <w:szCs w:val="18"/>
                      <w:lang w:eastAsia="lt-LT"/>
                    </w:rPr>
                    <w:t>aukštesniąjame</w:t>
                  </w:r>
                  <w:proofErr w:type="spellEnd"/>
                  <w:r w:rsidRPr="00D51709">
                    <w:rPr>
                      <w:sz w:val="18"/>
                      <w:szCs w:val="18"/>
                      <w:lang w:eastAsia="lt-LT"/>
                    </w:rPr>
                    <w:t xml:space="preserve"> 12,5%</w:t>
                  </w:r>
                </w:p>
              </w:tc>
            </w:tr>
          </w:tbl>
          <w:p w14:paraId="51BCCF79" w14:textId="77777777" w:rsidR="00C54DA8" w:rsidRPr="00D51709" w:rsidRDefault="00C54DA8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</w:p>
        </w:tc>
      </w:tr>
    </w:tbl>
    <w:p w14:paraId="51BCCF7B" w14:textId="77777777" w:rsidR="00C54DA8" w:rsidRPr="00D51709" w:rsidRDefault="00C54DA8">
      <w:pPr>
        <w:overflowPunct w:val="0"/>
        <w:jc w:val="center"/>
        <w:textAlignment w:val="baseline"/>
        <w:rPr>
          <w:b/>
          <w:sz w:val="18"/>
          <w:szCs w:val="18"/>
          <w:lang w:eastAsia="lt-LT"/>
        </w:rPr>
      </w:pPr>
    </w:p>
    <w:p w14:paraId="51BCCF7C" w14:textId="77777777" w:rsidR="00C54DA8" w:rsidRPr="00D51709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II SKYRIUS</w:t>
      </w:r>
    </w:p>
    <w:p w14:paraId="51BCCF7D" w14:textId="77777777" w:rsidR="00C54DA8" w:rsidRPr="00D51709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METŲ VEIKLOS UŽDUOTYS, REZULTATAI IR RODIKLIAI</w:t>
      </w:r>
    </w:p>
    <w:p w14:paraId="51BCCF7E" w14:textId="77777777" w:rsidR="00C54DA8" w:rsidRPr="00D51709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CF7F" w14:textId="77777777" w:rsidR="00C54DA8" w:rsidRPr="00D51709" w:rsidRDefault="003868F5">
      <w:pPr>
        <w:tabs>
          <w:tab w:val="left" w:pos="284"/>
        </w:tabs>
        <w:overflowPunct w:val="0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1.</w:t>
      </w:r>
      <w:r w:rsidRPr="00D51709">
        <w:rPr>
          <w:b/>
          <w:sz w:val="22"/>
          <w:szCs w:val="22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:rsidRPr="00D23BC3" w14:paraId="51BCCF8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0" w14:textId="77777777" w:rsidR="00C54DA8" w:rsidRPr="00F72A6F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Metų užduotys 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1" w14:textId="77777777" w:rsidR="00C54DA8" w:rsidRPr="00F72A6F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2" w14:textId="77777777" w:rsidR="00C54DA8" w:rsidRPr="00F72A6F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83" w14:textId="77777777" w:rsidR="00C54DA8" w:rsidRPr="00F72A6F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Pasiekti rezultatai ir jų rodikliai</w:t>
            </w:r>
          </w:p>
        </w:tc>
      </w:tr>
      <w:tr w:rsidR="00703B9A" w:rsidRPr="00D23BC3" w14:paraId="51BCCF89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5" w14:textId="71DE0E54" w:rsidR="00703B9A" w:rsidRPr="00F72A6F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2.1. Įgyvendinti naujojo Lietuvos Respublikos Darbo kodekso nuostatas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6" w14:textId="183BDF2A" w:rsidR="00703B9A" w:rsidRPr="00F72A6F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Parengti visus reikiamus teisės aktus, aprašus, tvarkas</w:t>
            </w:r>
            <w:r w:rsidR="0080046F">
              <w:rPr>
                <w:sz w:val="18"/>
                <w:szCs w:val="18"/>
                <w:lang w:eastAsia="lt-LT"/>
              </w:rPr>
              <w:t>,</w:t>
            </w:r>
            <w:r w:rsidRPr="00F72A6F">
              <w:rPr>
                <w:sz w:val="18"/>
                <w:szCs w:val="18"/>
                <w:lang w:eastAsia="lt-LT"/>
              </w:rPr>
              <w:t xml:space="preserve"> reglamentuojančias gimnazijoje dirbančių darbuotojų darbo santykius.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7" w14:textId="0A0D9918" w:rsidR="00703B9A" w:rsidRPr="00F72A6F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Parengtos tvarkos dėl etatinio mokytojų darbo apmokėjimo, peržiūrėtos sutartys dėl papildomo darbo, apsvarstyta ir atnaujinta kolektyvinė darbo sutartis, paruoštos užduotys darbuotojams.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BC3" w14:textId="6D8FB8F2" w:rsidR="00703B9A" w:rsidRPr="00F72A6F" w:rsidRDefault="00D23BC3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Sėkmingai įgyvendintas etatinis mokytojų darbo apmokėjimo modelis, paruoštos ir patvirtintos šios tvarkos ir aprašai:</w:t>
            </w:r>
          </w:p>
          <w:p w14:paraId="42EDA750" w14:textId="6D470608" w:rsidR="00D23BC3" w:rsidRPr="00F72A6F" w:rsidRDefault="00D23BC3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1. 2018-09-25 d. „Darbuotojų darbo apmokėjimo tvarkos aprašas“, direktoriaus įsakymo Nr. V-134;</w:t>
            </w:r>
          </w:p>
          <w:p w14:paraId="167E0D16" w14:textId="77777777" w:rsidR="00D23BC3" w:rsidRPr="00F72A6F" w:rsidRDefault="00D23BC3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2. 2018-10-09 d. „Nuotoliniu būdu dir</w:t>
            </w:r>
            <w:r w:rsidR="00797E37" w:rsidRPr="00F72A6F">
              <w:rPr>
                <w:sz w:val="18"/>
                <w:szCs w:val="18"/>
                <w:lang w:eastAsia="lt-LT"/>
              </w:rPr>
              <w:t>bančio darbuotojo darbo laiko ap</w:t>
            </w:r>
            <w:r w:rsidRPr="00F72A6F">
              <w:rPr>
                <w:sz w:val="18"/>
                <w:szCs w:val="18"/>
                <w:lang w:eastAsia="lt-LT"/>
              </w:rPr>
              <w:t>skaitos tvarka“</w:t>
            </w:r>
            <w:r w:rsidR="00797E37" w:rsidRPr="00F72A6F">
              <w:rPr>
                <w:sz w:val="18"/>
                <w:szCs w:val="18"/>
                <w:lang w:eastAsia="lt-LT"/>
              </w:rPr>
              <w:t>, direktoriaus įsakymas Nr. V-144;</w:t>
            </w:r>
          </w:p>
          <w:p w14:paraId="25ED1790" w14:textId="694BB3C1" w:rsidR="00797E37" w:rsidRPr="00F72A6F" w:rsidRDefault="00797E37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3. 2018-02-26 d. „Užsieniečių</w:t>
            </w:r>
            <w:r w:rsidR="0080046F">
              <w:rPr>
                <w:sz w:val="18"/>
                <w:szCs w:val="18"/>
                <w:lang w:eastAsia="lt-LT"/>
              </w:rPr>
              <w:t>,</w:t>
            </w:r>
            <w:r w:rsidRPr="00F72A6F">
              <w:rPr>
                <w:sz w:val="18"/>
                <w:szCs w:val="18"/>
                <w:lang w:eastAsia="lt-LT"/>
              </w:rPr>
              <w:t xml:space="preserve"> atvykusių dirbti arba gyventi į Lietuvos Respubliką, vaikų ugdymo Trakų gimnazijoje tvarka“, direktoriaus įsakymas Nr. V-27.</w:t>
            </w:r>
          </w:p>
          <w:p w14:paraId="2D3D1658" w14:textId="77777777" w:rsidR="00797E37" w:rsidRPr="00F72A6F" w:rsidRDefault="00797E37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Visi mokytojai gavo įspėjimus dėl darbo santykių pasikeitimo, įvedant etatinį mokytojų darbo apmokėjimo modelį.</w:t>
            </w:r>
          </w:p>
          <w:p w14:paraId="51BCCF88" w14:textId="21C337A9" w:rsidR="00797E37" w:rsidRPr="00F72A6F" w:rsidRDefault="00797E37" w:rsidP="00055299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Įgyvendinti 2017-01-17 d. LR Valstybės ir savivaldybių įstaigų darbuotojų darbo apmokėjimo įstatymo Nr. XIII-198 reikalavimai (</w:t>
            </w:r>
            <w:r w:rsidR="00055299">
              <w:rPr>
                <w:sz w:val="18"/>
                <w:szCs w:val="18"/>
                <w:lang w:eastAsia="lt-LT"/>
              </w:rPr>
              <w:t>pakeistos sutartys su gimnazijos darbuotojais</w:t>
            </w:r>
            <w:r w:rsidRPr="00F72A6F">
              <w:rPr>
                <w:sz w:val="18"/>
                <w:szCs w:val="18"/>
                <w:lang w:eastAsia="lt-LT"/>
              </w:rPr>
              <w:t>).</w:t>
            </w:r>
          </w:p>
        </w:tc>
      </w:tr>
      <w:tr w:rsidR="00703B9A" w:rsidRPr="00D23BC3" w14:paraId="51BCCF8E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A" w14:textId="1B8EF946" w:rsidR="00703B9A" w:rsidRPr="00F72A6F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 xml:space="preserve">2.2. Ieškoti partnerių užsienio šalyse, vykdant ir dalyvaujant tarptautiniuose </w:t>
            </w:r>
            <w:r w:rsidRPr="00F72A6F">
              <w:rPr>
                <w:sz w:val="18"/>
                <w:szCs w:val="18"/>
                <w:lang w:eastAsia="lt-LT"/>
              </w:rPr>
              <w:lastRenderedPageBreak/>
              <w:t>projektuose, kursuose, konkursuose ir t.t.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E69" w14:textId="4BECFEE3" w:rsidR="00703B9A" w:rsidRPr="00F72A6F" w:rsidRDefault="00703B9A" w:rsidP="00703B9A">
            <w:pPr>
              <w:spacing w:line="256" w:lineRule="auto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lastRenderedPageBreak/>
              <w:t xml:space="preserve">Pasirašyti bendradarbiavimo sutartis, gauti pažymėjimus ir  kitus </w:t>
            </w:r>
            <w:r w:rsidRPr="00F72A6F">
              <w:rPr>
                <w:sz w:val="18"/>
                <w:szCs w:val="18"/>
                <w:lang w:eastAsia="lt-LT"/>
              </w:rPr>
              <w:lastRenderedPageBreak/>
              <w:t>dokumentus</w:t>
            </w:r>
            <w:r w:rsidR="0080046F">
              <w:rPr>
                <w:sz w:val="18"/>
                <w:szCs w:val="18"/>
                <w:lang w:eastAsia="lt-LT"/>
              </w:rPr>
              <w:t>,</w:t>
            </w:r>
            <w:r w:rsidRPr="00F72A6F">
              <w:rPr>
                <w:sz w:val="18"/>
                <w:szCs w:val="18"/>
                <w:lang w:eastAsia="lt-LT"/>
              </w:rPr>
              <w:t xml:space="preserve"> patvirtinančius dalyvavimą.</w:t>
            </w:r>
          </w:p>
          <w:p w14:paraId="51BCCF8B" w14:textId="77777777" w:rsidR="00703B9A" w:rsidRPr="00F72A6F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8C" w14:textId="28F34B92" w:rsidR="00703B9A" w:rsidRPr="00F72A6F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lastRenderedPageBreak/>
              <w:t>Pasirašytos bendradarbiavimo, mainų sutartys su užsienio partneriais.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32A" w14:textId="503B9A9E" w:rsidR="00703B9A" w:rsidRPr="00F72A6F" w:rsidRDefault="004E4585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1. Pasira</w:t>
            </w:r>
            <w:r w:rsidR="00AE7998">
              <w:rPr>
                <w:sz w:val="18"/>
                <w:szCs w:val="18"/>
                <w:lang w:eastAsia="lt-LT"/>
              </w:rPr>
              <w:t>šy</w:t>
            </w:r>
            <w:r w:rsidRPr="00F72A6F">
              <w:rPr>
                <w:sz w:val="18"/>
                <w:szCs w:val="18"/>
                <w:lang w:eastAsia="lt-LT"/>
              </w:rPr>
              <w:t xml:space="preserve">ta bendradarbiavimo sutartis su Latvijos </w:t>
            </w:r>
            <w:r w:rsidRPr="00F72A6F">
              <w:rPr>
                <w:sz w:val="18"/>
                <w:szCs w:val="18"/>
                <w:lang w:eastAsia="lt-LT"/>
              </w:rPr>
              <w:lastRenderedPageBreak/>
              <w:t xml:space="preserve">Respublikos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Rezeknės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gimnazija </w:t>
            </w:r>
          </w:p>
          <w:p w14:paraId="7FC110AA" w14:textId="5F8D54B0" w:rsidR="004E4585" w:rsidRPr="00F72A6F" w:rsidRDefault="004E4585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 xml:space="preserve">2018-06-05 d. </w:t>
            </w:r>
            <w:r w:rsidR="005E7A47">
              <w:rPr>
                <w:sz w:val="18"/>
                <w:szCs w:val="18"/>
                <w:lang w:eastAsia="lt-LT"/>
              </w:rPr>
              <w:t xml:space="preserve">Nr. 25 </w:t>
            </w:r>
            <w:r w:rsidRPr="00F72A6F">
              <w:rPr>
                <w:sz w:val="18"/>
                <w:szCs w:val="18"/>
                <w:lang w:eastAsia="lt-LT"/>
              </w:rPr>
              <w:t>Gimnazijos mokytojai ir mokiniai vykdė projektą „Bendras suolas“. Trakų gimnazij</w:t>
            </w:r>
            <w:r w:rsidR="00AE7998">
              <w:rPr>
                <w:sz w:val="18"/>
                <w:szCs w:val="18"/>
                <w:lang w:eastAsia="lt-LT"/>
              </w:rPr>
              <w:t>os mokiniai Latvijoje lankėsi 2</w:t>
            </w:r>
            <w:r w:rsidRPr="00F72A6F">
              <w:rPr>
                <w:sz w:val="18"/>
                <w:szCs w:val="18"/>
                <w:lang w:eastAsia="lt-LT"/>
              </w:rPr>
              <w:t xml:space="preserve">018 m. rugsėjo mėn., o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Rezeknės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gimnazijos mokiniai Lietuvoje – spalio mėn. </w:t>
            </w:r>
          </w:p>
          <w:p w14:paraId="50EE0E8F" w14:textId="77777777" w:rsidR="005873D5" w:rsidRPr="00F72A6F" w:rsidRDefault="005873D5" w:rsidP="00D23BC3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2019 m. numatytas projekto tęsinys.</w:t>
            </w:r>
          </w:p>
          <w:p w14:paraId="4BF6D11C" w14:textId="77777777" w:rsidR="005E7A47" w:rsidRDefault="005873D5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 xml:space="preserve">2. Pasirašyta bendradarbiavimo sutartis su Lenkijos Respublikos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Malborko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m. H. Senkevičiaus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licejumi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Nr. 1</w:t>
            </w:r>
          </w:p>
          <w:p w14:paraId="28303CCD" w14:textId="77777777" w:rsidR="005E7A47" w:rsidRDefault="005873D5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2018</w:t>
            </w:r>
            <w:r w:rsidR="00055299">
              <w:rPr>
                <w:sz w:val="18"/>
                <w:szCs w:val="18"/>
                <w:lang w:eastAsia="lt-LT"/>
              </w:rPr>
              <w:t xml:space="preserve">-04-21 d. </w:t>
            </w:r>
            <w:r w:rsidR="005E7A47">
              <w:rPr>
                <w:sz w:val="18"/>
                <w:szCs w:val="18"/>
                <w:lang w:eastAsia="lt-LT"/>
              </w:rPr>
              <w:t>Nr.26</w:t>
            </w:r>
          </w:p>
          <w:p w14:paraId="500B5DCD" w14:textId="5F793818" w:rsidR="005873D5" w:rsidRPr="00F72A6F" w:rsidRDefault="005873D5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 xml:space="preserve">50 mūsų gimnazijos mokinių ir mokytojų lankėsi šiame mieste ir </w:t>
            </w:r>
            <w:r w:rsidR="00624447" w:rsidRPr="00F72A6F">
              <w:rPr>
                <w:sz w:val="18"/>
                <w:szCs w:val="18"/>
                <w:lang w:eastAsia="lt-LT"/>
              </w:rPr>
              <w:t>licėjuje</w:t>
            </w:r>
            <w:r w:rsidRPr="00F72A6F">
              <w:rPr>
                <w:sz w:val="18"/>
                <w:szCs w:val="18"/>
                <w:lang w:eastAsia="lt-LT"/>
              </w:rPr>
              <w:t>.</w:t>
            </w:r>
          </w:p>
          <w:p w14:paraId="163BBE16" w14:textId="02BBDDE8" w:rsidR="005873D5" w:rsidRPr="00F72A6F" w:rsidRDefault="005873D5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 xml:space="preserve">2019 m. numatytas projekto tęsinys.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Lic</w:t>
            </w:r>
            <w:r w:rsidR="00624447">
              <w:rPr>
                <w:sz w:val="18"/>
                <w:szCs w:val="18"/>
                <w:lang w:eastAsia="lt-LT"/>
              </w:rPr>
              <w:t>e</w:t>
            </w:r>
            <w:r w:rsidRPr="00F72A6F">
              <w:rPr>
                <w:sz w:val="18"/>
                <w:szCs w:val="18"/>
                <w:lang w:eastAsia="lt-LT"/>
              </w:rPr>
              <w:t>jaus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mokytojai, mokiniai ir meno kolektyvas lankysis Trakų gimnazijoje.</w:t>
            </w:r>
          </w:p>
          <w:p w14:paraId="3FC9121F" w14:textId="77777777" w:rsidR="005873D5" w:rsidRPr="00F72A6F" w:rsidRDefault="00D612DB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hyperlink r:id="rId12" w:history="1">
              <w:r w:rsidR="005873D5" w:rsidRPr="00F72A6F">
                <w:rPr>
                  <w:rStyle w:val="Hipersaitas"/>
                  <w:sz w:val="18"/>
                  <w:szCs w:val="18"/>
                  <w:lang w:eastAsia="lt-LT"/>
                </w:rPr>
                <w:t>http://82-200.pl/2327,Pierwsze-spotkanie-mlodziezy-z-Trok-na-Litwie-i-I-LO-w-Malborku.html</w:t>
              </w:r>
            </w:hyperlink>
            <w:r w:rsidR="005873D5" w:rsidRPr="00F72A6F">
              <w:rPr>
                <w:sz w:val="18"/>
                <w:szCs w:val="18"/>
                <w:lang w:eastAsia="lt-LT"/>
              </w:rPr>
              <w:t xml:space="preserve"> </w:t>
            </w:r>
          </w:p>
          <w:p w14:paraId="16960DBC" w14:textId="77777777" w:rsidR="005873D5" w:rsidRPr="00F72A6F" w:rsidRDefault="005873D5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 xml:space="preserve">3. Tarptautinis projektas „Lenkų šeima užsienyje“ su LR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Ostrolenkos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m.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T.Halika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Pr="00F72A6F">
              <w:rPr>
                <w:sz w:val="18"/>
                <w:szCs w:val="18"/>
                <w:lang w:eastAsia="lt-LT"/>
              </w:rPr>
              <w:t>licejumi</w:t>
            </w:r>
            <w:proofErr w:type="spellEnd"/>
            <w:r w:rsidRPr="00F72A6F">
              <w:rPr>
                <w:sz w:val="18"/>
                <w:szCs w:val="18"/>
                <w:lang w:eastAsia="lt-LT"/>
              </w:rPr>
              <w:t xml:space="preserve">. Mokinių ir mokytojų  mainai bei kūrybinė veikla vyko 2018 m. birželio – lapkričio mėn. </w:t>
            </w:r>
            <w:hyperlink r:id="rId13" w:history="1">
              <w:r w:rsidRPr="00F72A6F">
                <w:rPr>
                  <w:rStyle w:val="Hipersaitas"/>
                  <w:sz w:val="18"/>
                  <w:szCs w:val="18"/>
                  <w:lang w:eastAsia="lt-LT"/>
                </w:rPr>
                <w:t>https://www.vidurine.trakai.lm.lt/</w:t>
              </w:r>
            </w:hyperlink>
            <w:r w:rsidRPr="00F72A6F">
              <w:rPr>
                <w:sz w:val="18"/>
                <w:szCs w:val="18"/>
                <w:lang w:eastAsia="lt-LT"/>
              </w:rPr>
              <w:t xml:space="preserve"> </w:t>
            </w:r>
          </w:p>
          <w:p w14:paraId="51BCCF8D" w14:textId="1599AC2F" w:rsidR="005873D5" w:rsidRPr="00F72A6F" w:rsidRDefault="005873D5" w:rsidP="005873D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F72A6F">
              <w:rPr>
                <w:sz w:val="18"/>
                <w:szCs w:val="18"/>
                <w:lang w:eastAsia="lt-LT"/>
              </w:rPr>
              <w:t>Projekto tęsinys vyks 2019 m.</w:t>
            </w:r>
          </w:p>
        </w:tc>
      </w:tr>
      <w:tr w:rsidR="00703B9A" w:rsidRPr="00D23BC3" w14:paraId="51BCCF93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8F" w14:textId="5D995C5D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lastRenderedPageBreak/>
              <w:t xml:space="preserve">2.3. Plėsti </w:t>
            </w:r>
            <w:proofErr w:type="spellStart"/>
            <w:r w:rsidRPr="00D51709">
              <w:rPr>
                <w:sz w:val="18"/>
                <w:szCs w:val="18"/>
                <w:lang w:eastAsia="lt-LT"/>
              </w:rPr>
              <w:t>tarpinstitucinį</w:t>
            </w:r>
            <w:proofErr w:type="spellEnd"/>
            <w:r w:rsidRPr="00D51709">
              <w:rPr>
                <w:sz w:val="18"/>
                <w:szCs w:val="18"/>
                <w:lang w:eastAsia="lt-LT"/>
              </w:rPr>
              <w:t xml:space="preserve"> bendradarbiavimą su šalies įstaigomis, organizacijomis, institucijomis.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B98" w14:textId="5DFB1FE2" w:rsidR="00703B9A" w:rsidRPr="00D51709" w:rsidRDefault="00703B9A" w:rsidP="00703B9A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Pasirašyti sutartis, gauti pažymėjimus ir kitus dokumentus</w:t>
            </w:r>
            <w:r w:rsidR="0080046F">
              <w:rPr>
                <w:sz w:val="18"/>
                <w:szCs w:val="18"/>
                <w:lang w:eastAsia="lt-LT"/>
              </w:rPr>
              <w:t>,</w:t>
            </w:r>
            <w:r w:rsidRPr="00D51709">
              <w:rPr>
                <w:sz w:val="18"/>
                <w:szCs w:val="18"/>
                <w:lang w:eastAsia="lt-LT"/>
              </w:rPr>
              <w:t xml:space="preserve"> patvirtinančius bendradarbiavimą.</w:t>
            </w:r>
          </w:p>
          <w:p w14:paraId="51BCCF90" w14:textId="77777777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1" w14:textId="6F85F862" w:rsidR="00703B9A" w:rsidRPr="00D51709" w:rsidRDefault="00703B9A" w:rsidP="00703B9A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  <w:r w:rsidRPr="00D51709">
              <w:rPr>
                <w:sz w:val="16"/>
                <w:szCs w:val="16"/>
                <w:lang w:eastAsia="lt-LT"/>
              </w:rPr>
              <w:t>Bendradarbiavimo su rajono, šalies institucijomis sutartys, kartu vykdomi seminarai, mokymai, konferencijos.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7FF" w14:textId="1CA5A023" w:rsidR="00703B9A" w:rsidRPr="00D51709" w:rsidRDefault="00F72A6F" w:rsidP="00D23BC3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  <w:r w:rsidRPr="00D51709">
              <w:rPr>
                <w:sz w:val="16"/>
                <w:szCs w:val="16"/>
                <w:lang w:eastAsia="lt-LT"/>
              </w:rPr>
              <w:t xml:space="preserve">Gimnazija bendrauja su specialiosios pedagogikos ir psichologijos centru, Lietuvos policijos </w:t>
            </w:r>
            <w:r w:rsidR="004B4F8D" w:rsidRPr="00D51709">
              <w:rPr>
                <w:sz w:val="16"/>
                <w:szCs w:val="16"/>
                <w:lang w:eastAsia="lt-LT"/>
              </w:rPr>
              <w:t>rėmėjų</w:t>
            </w:r>
            <w:r w:rsidRPr="00D51709">
              <w:rPr>
                <w:sz w:val="16"/>
                <w:szCs w:val="16"/>
                <w:lang w:eastAsia="lt-LT"/>
              </w:rPr>
              <w:t xml:space="preserve"> asociacija, Lentvario kompleksinių paslaugų švietimo centru bei Trakų švietimo centru.</w:t>
            </w:r>
          </w:p>
          <w:p w14:paraId="02C5EF43" w14:textId="59C5E36A" w:rsidR="00F72A6F" w:rsidRPr="00D51709" w:rsidRDefault="00F72A6F" w:rsidP="00D23BC3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  <w:r w:rsidRPr="00D51709">
              <w:rPr>
                <w:sz w:val="16"/>
                <w:szCs w:val="16"/>
                <w:lang w:eastAsia="lt-LT"/>
              </w:rPr>
              <w:t>Socialiniai partneriai gimnazijos mokiniams, mokytojams, tėvams skaito paskaitas, organizuoja mokymus</w:t>
            </w:r>
            <w:r w:rsidR="00055299" w:rsidRPr="00D51709">
              <w:rPr>
                <w:sz w:val="16"/>
                <w:szCs w:val="16"/>
                <w:lang w:eastAsia="lt-LT"/>
              </w:rPr>
              <w:t>,</w:t>
            </w:r>
            <w:r w:rsidRPr="00D51709">
              <w:rPr>
                <w:sz w:val="16"/>
                <w:szCs w:val="16"/>
                <w:lang w:eastAsia="lt-LT"/>
              </w:rPr>
              <w:t xml:space="preserve"> kursus. Visi mokytojai (100%) dalyvavo mokymuose, kursuose, 75% mokinių išklausė prevencin</w:t>
            </w:r>
            <w:r w:rsidR="00055299" w:rsidRPr="00D51709">
              <w:rPr>
                <w:sz w:val="16"/>
                <w:szCs w:val="16"/>
                <w:lang w:eastAsia="lt-LT"/>
              </w:rPr>
              <w:t>e</w:t>
            </w:r>
            <w:r w:rsidRPr="00D51709">
              <w:rPr>
                <w:sz w:val="16"/>
                <w:szCs w:val="16"/>
                <w:lang w:eastAsia="lt-LT"/>
              </w:rPr>
              <w:t xml:space="preserve">s paskaitas, dalyvavo kursuose, parodose. </w:t>
            </w:r>
          </w:p>
          <w:p w14:paraId="73BCE390" w14:textId="08CF2F77" w:rsidR="00F72A6F" w:rsidRPr="00D51709" w:rsidRDefault="00F72A6F" w:rsidP="00F72A6F">
            <w:pPr>
              <w:overflowPunct w:val="0"/>
              <w:ind w:left="-108" w:right="-108"/>
              <w:textAlignment w:val="baseline"/>
              <w:rPr>
                <w:sz w:val="16"/>
                <w:szCs w:val="16"/>
                <w:lang w:eastAsia="lt-LT"/>
              </w:rPr>
            </w:pPr>
            <w:r w:rsidRPr="00D51709">
              <w:rPr>
                <w:sz w:val="16"/>
                <w:szCs w:val="16"/>
                <w:lang w:eastAsia="lt-LT"/>
              </w:rPr>
              <w:t xml:space="preserve">1. </w:t>
            </w:r>
            <w:hyperlink r:id="rId14" w:history="1">
              <w:r w:rsidRPr="00D51709">
                <w:rPr>
                  <w:rStyle w:val="Hipersaitas"/>
                  <w:sz w:val="16"/>
                  <w:szCs w:val="16"/>
                  <w:lang w:eastAsia="lt-LT"/>
                </w:rPr>
                <w:t>www.vidurine.trakai.lm.lt</w:t>
              </w:r>
            </w:hyperlink>
          </w:p>
          <w:p w14:paraId="3F009EA9" w14:textId="77777777" w:rsidR="00F72A6F" w:rsidRPr="00D51709" w:rsidRDefault="00F72A6F" w:rsidP="00F72A6F">
            <w:pPr>
              <w:rPr>
                <w:sz w:val="16"/>
                <w:szCs w:val="16"/>
              </w:rPr>
            </w:pPr>
            <w:r w:rsidRPr="00D51709">
              <w:rPr>
                <w:sz w:val="16"/>
                <w:szCs w:val="16"/>
                <w:lang w:eastAsia="lt-LT"/>
              </w:rPr>
              <w:t xml:space="preserve">2. </w:t>
            </w:r>
            <w:r w:rsidRPr="00D51709">
              <w:rPr>
                <w:sz w:val="16"/>
                <w:szCs w:val="16"/>
              </w:rPr>
              <w:t xml:space="preserve">2018-03-12 d. bendradarbiavimo sutartis Nr. 3ESF3-4 su </w:t>
            </w:r>
            <w:r w:rsidRPr="00D51709">
              <w:rPr>
                <w:sz w:val="16"/>
                <w:szCs w:val="16"/>
              </w:rPr>
              <w:lastRenderedPageBreak/>
              <w:t>Specialiosios pedagogikos ir psichologijos centru (</w:t>
            </w:r>
            <w:proofErr w:type="spellStart"/>
            <w:r w:rsidRPr="00D51709">
              <w:rPr>
                <w:sz w:val="16"/>
                <w:szCs w:val="16"/>
              </w:rPr>
              <w:t>Olweus</w:t>
            </w:r>
            <w:proofErr w:type="spellEnd"/>
            <w:r w:rsidRPr="00D51709">
              <w:rPr>
                <w:sz w:val="16"/>
                <w:szCs w:val="16"/>
              </w:rPr>
              <w:t xml:space="preserve"> programa) </w:t>
            </w:r>
          </w:p>
          <w:p w14:paraId="70627ADD" w14:textId="02ABDFC8" w:rsidR="00F72A6F" w:rsidRPr="00D51709" w:rsidRDefault="00F72A6F" w:rsidP="00F72A6F">
            <w:pPr>
              <w:rPr>
                <w:sz w:val="16"/>
                <w:szCs w:val="16"/>
              </w:rPr>
            </w:pPr>
            <w:r w:rsidRPr="00D51709">
              <w:rPr>
                <w:sz w:val="16"/>
                <w:szCs w:val="16"/>
              </w:rPr>
              <w:t>3.2018-07-13 d. bendradarbiavimo sutartis Nr. 18-04  tar</w:t>
            </w:r>
            <w:r w:rsidR="00055299" w:rsidRPr="00D51709">
              <w:rPr>
                <w:sz w:val="16"/>
                <w:szCs w:val="16"/>
              </w:rPr>
              <w:t>p</w:t>
            </w:r>
            <w:r w:rsidRPr="00D51709">
              <w:rPr>
                <w:sz w:val="16"/>
                <w:szCs w:val="16"/>
              </w:rPr>
              <w:t xml:space="preserve"> Lietuvos policijos rėmėjų asociacijos ir Trakų rajono savivaldybės administracij</w:t>
            </w:r>
            <w:r w:rsidR="00055299" w:rsidRPr="00D51709">
              <w:rPr>
                <w:sz w:val="16"/>
                <w:szCs w:val="16"/>
              </w:rPr>
              <w:t>os,</w:t>
            </w:r>
            <w:r w:rsidRPr="00D51709">
              <w:rPr>
                <w:sz w:val="16"/>
                <w:szCs w:val="16"/>
              </w:rPr>
              <w:t xml:space="preserve"> įgyvendinant </w:t>
            </w:r>
            <w:r w:rsidR="00055299" w:rsidRPr="00D51709">
              <w:rPr>
                <w:sz w:val="16"/>
                <w:szCs w:val="16"/>
              </w:rPr>
              <w:t xml:space="preserve">projektą </w:t>
            </w:r>
            <w:r w:rsidRPr="00D51709">
              <w:rPr>
                <w:sz w:val="16"/>
                <w:szCs w:val="16"/>
              </w:rPr>
              <w:t>smurto prevencijai</w:t>
            </w:r>
            <w:r w:rsidR="00055299" w:rsidRPr="00D51709">
              <w:rPr>
                <w:sz w:val="16"/>
                <w:szCs w:val="16"/>
              </w:rPr>
              <w:t xml:space="preserve"> artimoje aplinkoje</w:t>
            </w:r>
            <w:r w:rsidR="007713D0">
              <w:rPr>
                <w:sz w:val="16"/>
                <w:szCs w:val="16"/>
              </w:rPr>
              <w:t>,</w:t>
            </w:r>
            <w:r w:rsidR="0080046F">
              <w:rPr>
                <w:sz w:val="16"/>
                <w:szCs w:val="16"/>
              </w:rPr>
              <w:t xml:space="preserve"> v</w:t>
            </w:r>
            <w:r w:rsidRPr="00D51709">
              <w:rPr>
                <w:sz w:val="16"/>
                <w:szCs w:val="16"/>
              </w:rPr>
              <w:t xml:space="preserve">aizdo siužetų pristatymas gimnazijos ugdytiniams. </w:t>
            </w:r>
          </w:p>
          <w:p w14:paraId="48A754F4" w14:textId="54A845A9" w:rsidR="00F72A6F" w:rsidRPr="00D51709" w:rsidRDefault="00F72A6F" w:rsidP="00F72A6F">
            <w:pPr>
              <w:rPr>
                <w:sz w:val="16"/>
                <w:szCs w:val="16"/>
              </w:rPr>
            </w:pPr>
            <w:r w:rsidRPr="00D51709">
              <w:rPr>
                <w:sz w:val="16"/>
                <w:szCs w:val="16"/>
              </w:rPr>
              <w:t>4. 2018-09-01 d. Bendradarbiavimo sutartis Nr. 11-95 su Lentvario kompleksinių paslaugų šeimos centru.</w:t>
            </w:r>
          </w:p>
          <w:p w14:paraId="5672EC02" w14:textId="2212DFCF" w:rsidR="00F72A6F" w:rsidRPr="00D51709" w:rsidRDefault="00F72A6F" w:rsidP="00F72A6F">
            <w:pPr>
              <w:rPr>
                <w:sz w:val="16"/>
                <w:szCs w:val="16"/>
              </w:rPr>
            </w:pPr>
            <w:r w:rsidRPr="00D51709">
              <w:rPr>
                <w:sz w:val="16"/>
                <w:szCs w:val="16"/>
              </w:rPr>
              <w:t>5. 2018-09-03 d. Bendradarbiavimo sutartis Nr. 11-96 su VšĮ Trakų švietimo centru.</w:t>
            </w:r>
          </w:p>
          <w:p w14:paraId="51BCCF92" w14:textId="18899AC1" w:rsidR="00F72A6F" w:rsidRPr="00D51709" w:rsidRDefault="00F72A6F" w:rsidP="00D23BC3">
            <w:pPr>
              <w:overflowPunct w:val="0"/>
              <w:textAlignment w:val="baseline"/>
              <w:rPr>
                <w:sz w:val="16"/>
                <w:szCs w:val="16"/>
                <w:lang w:eastAsia="lt-LT"/>
              </w:rPr>
            </w:pPr>
          </w:p>
        </w:tc>
      </w:tr>
      <w:tr w:rsidR="00703B9A" w:rsidRPr="00D23BC3" w14:paraId="51BCCF98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94" w14:textId="3072EF7E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lastRenderedPageBreak/>
              <w:t xml:space="preserve">2.4. Įgyvendinti efektyvų finansinių ir materialinių išteklių valdymą.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FD1D" w14:textId="77777777" w:rsidR="00703B9A" w:rsidRPr="00D51709" w:rsidRDefault="00703B9A" w:rsidP="00703B9A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Efektyviai ir taupiai naudoti įstaigos lėšas, neviršyti patvirtintų asignavimų, didinti spec. lėšų įplaukas.</w:t>
            </w:r>
          </w:p>
          <w:p w14:paraId="51BCCF95" w14:textId="77777777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6" w14:textId="4D0CF62C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Gimnazija neturi finansinių įsiskolinimų, vykdo finansinius įsipareigojimus.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ED5" w14:textId="56CFAF24" w:rsidR="00703B9A" w:rsidRPr="00D51709" w:rsidRDefault="00055299" w:rsidP="002F5908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Visi  kreditor</w:t>
            </w:r>
            <w:r w:rsidR="002F5908" w:rsidRPr="00D51709">
              <w:rPr>
                <w:sz w:val="18"/>
                <w:szCs w:val="18"/>
                <w:lang w:eastAsia="lt-LT"/>
              </w:rPr>
              <w:t xml:space="preserve">iai įsiskolinimai padengti. Gimnazijoje atliktas patalpų remontas už 91656,00 Eurų, gimnazija gavo 2% paramos </w:t>
            </w:r>
            <w:r w:rsidRPr="00D51709">
              <w:rPr>
                <w:sz w:val="18"/>
                <w:szCs w:val="18"/>
                <w:lang w:eastAsia="lt-LT"/>
              </w:rPr>
              <w:t xml:space="preserve">- </w:t>
            </w:r>
            <w:r w:rsidR="002F5908" w:rsidRPr="00D51709">
              <w:rPr>
                <w:sz w:val="18"/>
                <w:szCs w:val="18"/>
                <w:lang w:eastAsia="lt-LT"/>
              </w:rPr>
              <w:t>2132,23 Eurų bei uždirbo (patalpų nuoma, rėmėjų lėšos)-14192 Eurų. Lėšos panaudotos baldams, interaktyvioms lentoms pirkti.</w:t>
            </w:r>
          </w:p>
          <w:p w14:paraId="51BCCF97" w14:textId="1395B578" w:rsidR="002F5908" w:rsidRPr="00D51709" w:rsidRDefault="002F5908" w:rsidP="0080046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Gimnazijos aplinka tapo saugesnė(50% sumažėjo mokinių traumų), pagerėjo mokiniams gaminimo </w:t>
            </w:r>
            <w:r w:rsidR="0080046F">
              <w:rPr>
                <w:sz w:val="18"/>
                <w:szCs w:val="18"/>
                <w:lang w:eastAsia="lt-LT"/>
              </w:rPr>
              <w:t>maisto kokybė (įgyta šiuolaikinė</w:t>
            </w:r>
            <w:r w:rsidRPr="00D51709">
              <w:rPr>
                <w:sz w:val="18"/>
                <w:szCs w:val="18"/>
                <w:lang w:eastAsia="lt-LT"/>
              </w:rPr>
              <w:t xml:space="preserve"> įranga).</w:t>
            </w:r>
          </w:p>
        </w:tc>
      </w:tr>
      <w:tr w:rsidR="00703B9A" w:rsidRPr="00D23BC3" w14:paraId="51BCCF9D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99" w14:textId="4483BE11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2.5. Gimnazijos materialinės bazės stiprinimas, naujų edukacinių erdvių kūrimas.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7DD" w14:textId="4B2C722B" w:rsidR="00703B9A" w:rsidRPr="00D51709" w:rsidRDefault="00703B9A" w:rsidP="00703B9A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Nupirkti naujas</w:t>
            </w:r>
            <w:r w:rsidR="00D23BC3" w:rsidRPr="00D51709">
              <w:rPr>
                <w:sz w:val="18"/>
                <w:szCs w:val="18"/>
                <w:lang w:eastAsia="lt-LT"/>
              </w:rPr>
              <w:t xml:space="preserve"> interaktyvias lentas, kt. IKT prie</w:t>
            </w:r>
            <w:r w:rsidRPr="00D51709">
              <w:rPr>
                <w:sz w:val="18"/>
                <w:szCs w:val="18"/>
                <w:lang w:eastAsia="lt-LT"/>
              </w:rPr>
              <w:t xml:space="preserve">mones, sukurti poilsio ir rekreacijos zoną mokiniams. </w:t>
            </w:r>
          </w:p>
          <w:p w14:paraId="51BCCF9A" w14:textId="77777777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B" w14:textId="57F6607F" w:rsidR="00703B9A" w:rsidRPr="00D51709" w:rsidRDefault="00703B9A" w:rsidP="00703B9A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Pagerės ugdymo kokybė, pažangumas, ugdytinių mokymosi motyvacija.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9C" w14:textId="1164BB5C" w:rsidR="003434D3" w:rsidRPr="00D51709" w:rsidRDefault="00AE7998" w:rsidP="0080046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Ugdymo kokybės gerinimui, naujų edukacinių erdvių kūrimui gimnazija išleido 21441,54 Eur</w:t>
            </w:r>
            <w:r w:rsidR="00055299" w:rsidRPr="00D51709">
              <w:rPr>
                <w:sz w:val="18"/>
                <w:szCs w:val="18"/>
                <w:lang w:eastAsia="lt-LT"/>
              </w:rPr>
              <w:t>ų</w:t>
            </w:r>
            <w:r w:rsidRPr="00D51709">
              <w:rPr>
                <w:sz w:val="18"/>
                <w:szCs w:val="18"/>
                <w:lang w:eastAsia="lt-LT"/>
              </w:rPr>
              <w:t>. Per šį laikotarpį patobulinome „Žaliąją klasę“, išplėsta vaikų žaidim</w:t>
            </w:r>
            <w:r w:rsidR="00055299" w:rsidRPr="00D51709">
              <w:rPr>
                <w:sz w:val="18"/>
                <w:szCs w:val="18"/>
                <w:lang w:eastAsia="lt-LT"/>
              </w:rPr>
              <w:t>ų</w:t>
            </w:r>
            <w:r w:rsidRPr="00D51709">
              <w:rPr>
                <w:sz w:val="18"/>
                <w:szCs w:val="18"/>
                <w:lang w:eastAsia="lt-LT"/>
              </w:rPr>
              <w:t xml:space="preserve"> aikštelė, sukurtos vietos mokinių poilsiui, </w:t>
            </w:r>
            <w:proofErr w:type="spellStart"/>
            <w:r w:rsidRPr="00D51709">
              <w:rPr>
                <w:sz w:val="18"/>
                <w:szCs w:val="18"/>
                <w:lang w:eastAsia="lt-LT"/>
              </w:rPr>
              <w:t>s</w:t>
            </w:r>
            <w:r w:rsidR="00055299" w:rsidRPr="00D51709">
              <w:rPr>
                <w:sz w:val="18"/>
                <w:szCs w:val="18"/>
                <w:lang w:eastAsia="lt-LT"/>
              </w:rPr>
              <w:t>ė</w:t>
            </w:r>
            <w:r w:rsidRPr="00D51709">
              <w:rPr>
                <w:sz w:val="18"/>
                <w:szCs w:val="18"/>
                <w:lang w:eastAsia="lt-LT"/>
              </w:rPr>
              <w:t>dmaišiai</w:t>
            </w:r>
            <w:proofErr w:type="spellEnd"/>
            <w:r w:rsidRPr="00D51709">
              <w:rPr>
                <w:sz w:val="18"/>
                <w:szCs w:val="18"/>
                <w:lang w:eastAsia="lt-LT"/>
              </w:rPr>
              <w:t xml:space="preserve">, vaikiškos sofos. Gimnazijoje įkurta pailgintos dienos grupė (16 mokinių). Ją lanko stokojantys mokymosi </w:t>
            </w:r>
            <w:r w:rsidR="00055299" w:rsidRPr="00D51709">
              <w:rPr>
                <w:sz w:val="18"/>
                <w:szCs w:val="18"/>
                <w:lang w:eastAsia="lt-LT"/>
              </w:rPr>
              <w:t xml:space="preserve"> motyvacijos, </w:t>
            </w:r>
            <w:r w:rsidRPr="00D51709">
              <w:rPr>
                <w:sz w:val="18"/>
                <w:szCs w:val="18"/>
                <w:lang w:eastAsia="lt-LT"/>
              </w:rPr>
              <w:t>socialinės rizikos šeimų vaikai. Mokiniai pamok</w:t>
            </w:r>
            <w:r w:rsidR="00055299" w:rsidRPr="00D51709">
              <w:rPr>
                <w:sz w:val="18"/>
                <w:szCs w:val="18"/>
                <w:lang w:eastAsia="lt-LT"/>
              </w:rPr>
              <w:t>a</w:t>
            </w:r>
            <w:r w:rsidRPr="00D51709">
              <w:rPr>
                <w:sz w:val="18"/>
                <w:szCs w:val="18"/>
                <w:lang w:eastAsia="lt-LT"/>
              </w:rPr>
              <w:t xml:space="preserve">s gali ruošti bibliotekoje, metodiniame centre, IKT kabinete, jiems atvertos chemijos, fizikos, biologijos, geografijos kabinetų </w:t>
            </w:r>
            <w:r w:rsidR="0080046F">
              <w:rPr>
                <w:sz w:val="18"/>
                <w:szCs w:val="18"/>
                <w:lang w:eastAsia="lt-LT"/>
              </w:rPr>
              <w:t>erdvės</w:t>
            </w:r>
            <w:r w:rsidRPr="00D51709">
              <w:rPr>
                <w:sz w:val="18"/>
                <w:szCs w:val="18"/>
                <w:lang w:eastAsia="lt-LT"/>
              </w:rPr>
              <w:t>. Gimnazijoje pagerėjo ugdymo(</w:t>
            </w:r>
            <w:proofErr w:type="spellStart"/>
            <w:r w:rsidRPr="00D51709">
              <w:rPr>
                <w:sz w:val="18"/>
                <w:szCs w:val="18"/>
                <w:lang w:eastAsia="lt-LT"/>
              </w:rPr>
              <w:t>si</w:t>
            </w:r>
            <w:proofErr w:type="spellEnd"/>
            <w:r w:rsidRPr="00D51709">
              <w:rPr>
                <w:sz w:val="18"/>
                <w:szCs w:val="18"/>
                <w:lang w:eastAsia="lt-LT"/>
              </w:rPr>
              <w:t xml:space="preserve">) kokybė (7 interaktyvios </w:t>
            </w:r>
            <w:r w:rsidRPr="00D51709">
              <w:rPr>
                <w:sz w:val="18"/>
                <w:szCs w:val="18"/>
                <w:lang w:eastAsia="lt-LT"/>
              </w:rPr>
              <w:lastRenderedPageBreak/>
              <w:t xml:space="preserve">lentos, visų mokytojų darbo vietos kompiuterizuotos </w:t>
            </w:r>
            <w:r w:rsidR="00055299" w:rsidRPr="00D51709">
              <w:rPr>
                <w:sz w:val="18"/>
                <w:szCs w:val="18"/>
                <w:lang w:eastAsia="lt-LT"/>
              </w:rPr>
              <w:t>6</w:t>
            </w:r>
            <w:r w:rsidRPr="00D51709">
              <w:rPr>
                <w:sz w:val="18"/>
                <w:szCs w:val="18"/>
                <w:lang w:eastAsia="lt-LT"/>
              </w:rPr>
              <w:t>0-</w:t>
            </w:r>
            <w:r w:rsidR="00055299" w:rsidRPr="00D51709">
              <w:rPr>
                <w:sz w:val="18"/>
                <w:szCs w:val="18"/>
                <w:lang w:eastAsia="lt-LT"/>
              </w:rPr>
              <w:t>6</w:t>
            </w:r>
            <w:r w:rsidRPr="00D51709">
              <w:rPr>
                <w:sz w:val="18"/>
                <w:szCs w:val="18"/>
                <w:lang w:eastAsia="lt-LT"/>
              </w:rPr>
              <w:t>8% mokytojų dirba naujoviškai (metinio pokalbio medžiaga).</w:t>
            </w:r>
          </w:p>
        </w:tc>
      </w:tr>
      <w:tr w:rsidR="001801F6" w:rsidRPr="00D23BC3" w14:paraId="591833FD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FB7" w14:textId="05F39546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lastRenderedPageBreak/>
              <w:t>2.6. Vadovaujantis Nacionalinės Mokyklų Vertinimo Agentūros išorinio vertinimo pažymos nuostatomis dėl tobulintinų aspektų gimnazijoje sukurti ir įgyvendinti planą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F6E" w14:textId="77777777" w:rsidR="001801F6" w:rsidRPr="00D51709" w:rsidRDefault="001801F6" w:rsidP="001801F6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1. Sukurti pažangos verti-</w:t>
            </w:r>
            <w:proofErr w:type="spellStart"/>
            <w:r w:rsidRPr="00D51709">
              <w:rPr>
                <w:sz w:val="18"/>
                <w:szCs w:val="18"/>
                <w:lang w:eastAsia="lt-LT"/>
              </w:rPr>
              <w:t>nimo</w:t>
            </w:r>
            <w:proofErr w:type="spellEnd"/>
            <w:r w:rsidRPr="00D51709">
              <w:rPr>
                <w:sz w:val="18"/>
                <w:szCs w:val="18"/>
                <w:lang w:eastAsia="lt-LT"/>
              </w:rPr>
              <w:t xml:space="preserve"> pamokoje vienodą sistemą ir ją sėkmingai įgyvendinti.</w:t>
            </w:r>
          </w:p>
          <w:p w14:paraId="0F9E2739" w14:textId="6074842C" w:rsidR="001801F6" w:rsidRPr="00D51709" w:rsidRDefault="001801F6" w:rsidP="0080046F">
            <w:pPr>
              <w:spacing w:line="256" w:lineRule="auto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2. Pamokoje taikyti įvairius ugdymo(</w:t>
            </w:r>
            <w:proofErr w:type="spellStart"/>
            <w:r w:rsidRPr="00D51709">
              <w:rPr>
                <w:sz w:val="18"/>
                <w:szCs w:val="18"/>
                <w:lang w:eastAsia="lt-LT"/>
              </w:rPr>
              <w:t>si</w:t>
            </w:r>
            <w:proofErr w:type="spellEnd"/>
            <w:r w:rsidRPr="00D51709">
              <w:rPr>
                <w:sz w:val="18"/>
                <w:szCs w:val="18"/>
                <w:lang w:eastAsia="lt-LT"/>
              </w:rPr>
              <w:t>) metodus ir būdus.</w:t>
            </w:r>
          </w:p>
          <w:p w14:paraId="41537DB7" w14:textId="77777777" w:rsidR="001801F6" w:rsidRPr="00D51709" w:rsidRDefault="001801F6" w:rsidP="001801F6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3. Sukurti aiškius ir suprantamus mokiniams, mokytojams ir tėvams gebėjimų ir pažangos vertinimo kriterijus.</w:t>
            </w:r>
          </w:p>
          <w:p w14:paraId="3B0A9E50" w14:textId="77777777" w:rsidR="001801F6" w:rsidRPr="00D51709" w:rsidRDefault="001801F6" w:rsidP="001801F6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4. Tobulinti gimnazijos veiklos ir ugdymo planus, kad jie būtų naudingi ir suprantami gimnazijos bendruomenės nariams. </w:t>
            </w:r>
          </w:p>
          <w:p w14:paraId="6984CEAC" w14:textId="77777777" w:rsidR="001801F6" w:rsidRPr="00D51709" w:rsidRDefault="001801F6" w:rsidP="001801F6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6B3" w14:textId="77777777" w:rsidR="001801F6" w:rsidRPr="00D51709" w:rsidRDefault="001801F6" w:rsidP="001801F6">
            <w:pPr>
              <w:spacing w:line="256" w:lineRule="auto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5%  sumažės tradicinių pamokų (dabar 55,77%) ir padidės šiuolaikiškai dirbančių mokytojų skaičius.</w:t>
            </w:r>
          </w:p>
          <w:p w14:paraId="5F00DB7E" w14:textId="77777777" w:rsidR="001801F6" w:rsidRPr="00D51709" w:rsidRDefault="001801F6" w:rsidP="001801F6">
            <w:pPr>
              <w:spacing w:line="256" w:lineRule="auto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Pasieksime 98,5-100% mokinių pažangą.</w:t>
            </w:r>
          </w:p>
          <w:p w14:paraId="26F98B9B" w14:textId="3EF16463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Ugdymo ir veiklos planai tenkins gimnazijos bendruomenės poreikius ir interesus.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C1" w14:textId="77777777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Peržiūrėti ir patobulinti:</w:t>
            </w:r>
          </w:p>
          <w:p w14:paraId="269F041D" w14:textId="77777777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1. 2018/2019 m. pradinio, pagrindinio ir vidurinio ugdymo planai.</w:t>
            </w:r>
          </w:p>
          <w:p w14:paraId="2E065BCC" w14:textId="4D418937" w:rsidR="00055299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2. Atsižvelgiant į Nacionalinės mokyklų </w:t>
            </w:r>
            <w:r w:rsidR="0080046F">
              <w:rPr>
                <w:sz w:val="18"/>
                <w:szCs w:val="18"/>
                <w:lang w:eastAsia="lt-LT"/>
              </w:rPr>
              <w:t>vertinim</w:t>
            </w:r>
            <w:r w:rsidRPr="00D51709">
              <w:rPr>
                <w:sz w:val="18"/>
                <w:szCs w:val="18"/>
                <w:lang w:eastAsia="lt-LT"/>
              </w:rPr>
              <w:t>o agent</w:t>
            </w:r>
            <w:r w:rsidR="00055299" w:rsidRPr="00D51709">
              <w:rPr>
                <w:sz w:val="18"/>
                <w:szCs w:val="18"/>
                <w:lang w:eastAsia="lt-LT"/>
              </w:rPr>
              <w:t>ūros išorinio vertinimo nuostata</w:t>
            </w:r>
            <w:r w:rsidR="0080046F">
              <w:rPr>
                <w:sz w:val="18"/>
                <w:szCs w:val="18"/>
                <w:lang w:eastAsia="lt-LT"/>
              </w:rPr>
              <w:t>s paruošta</w:t>
            </w:r>
            <w:r w:rsidRPr="00D51709">
              <w:rPr>
                <w:sz w:val="18"/>
                <w:szCs w:val="18"/>
                <w:lang w:eastAsia="lt-LT"/>
              </w:rPr>
              <w:t>s, apsvarstyt</w:t>
            </w:r>
            <w:r w:rsidR="0080046F">
              <w:rPr>
                <w:sz w:val="18"/>
                <w:szCs w:val="18"/>
                <w:lang w:eastAsia="lt-LT"/>
              </w:rPr>
              <w:t>as, suderinta</w:t>
            </w:r>
            <w:r w:rsidRPr="00D51709">
              <w:rPr>
                <w:sz w:val="18"/>
                <w:szCs w:val="18"/>
                <w:lang w:eastAsia="lt-LT"/>
              </w:rPr>
              <w:t xml:space="preserve">s su gimnazijos taryba ir direktoriaus patvirtintas 2018/2019 </w:t>
            </w:r>
            <w:proofErr w:type="spellStart"/>
            <w:r w:rsidRPr="00D51709">
              <w:rPr>
                <w:sz w:val="18"/>
                <w:szCs w:val="18"/>
                <w:lang w:eastAsia="lt-LT"/>
              </w:rPr>
              <w:t>m.m</w:t>
            </w:r>
            <w:proofErr w:type="spellEnd"/>
            <w:r w:rsidRPr="00D51709">
              <w:rPr>
                <w:sz w:val="18"/>
                <w:szCs w:val="18"/>
                <w:lang w:eastAsia="lt-LT"/>
              </w:rPr>
              <w:t>. gimnazijos veiklos planas</w:t>
            </w:r>
            <w:r w:rsidR="00055299" w:rsidRPr="00D51709">
              <w:rPr>
                <w:sz w:val="18"/>
                <w:szCs w:val="18"/>
                <w:lang w:eastAsia="lt-LT"/>
              </w:rPr>
              <w:t>.</w:t>
            </w:r>
          </w:p>
          <w:p w14:paraId="3D6D8C73" w14:textId="22F7859E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2018-08-31 d. mokytojų tarybos posėdyje (protokolas Nr. 1-7) patvirtintas Trakų gimnazijos veiklos planas (pagal NMVA išvadas).</w:t>
            </w:r>
          </w:p>
          <w:p w14:paraId="4E6D7B18" w14:textId="211AD5E2" w:rsidR="001801F6" w:rsidRPr="00D51709" w:rsidRDefault="001801F6" w:rsidP="0080046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100% mokytojų ruošdam</w:t>
            </w:r>
            <w:r w:rsidR="0080046F">
              <w:rPr>
                <w:sz w:val="18"/>
                <w:szCs w:val="18"/>
                <w:lang w:eastAsia="lt-LT"/>
              </w:rPr>
              <w:t>ie</w:t>
            </w:r>
            <w:r w:rsidRPr="00D51709">
              <w:rPr>
                <w:sz w:val="18"/>
                <w:szCs w:val="18"/>
                <w:lang w:eastAsia="lt-LT"/>
              </w:rPr>
              <w:t>si pamokoms žino, koki</w:t>
            </w:r>
            <w:r w:rsidR="00055299" w:rsidRPr="00D51709">
              <w:rPr>
                <w:sz w:val="18"/>
                <w:szCs w:val="18"/>
                <w:lang w:eastAsia="lt-LT"/>
              </w:rPr>
              <w:t>a</w:t>
            </w:r>
            <w:r w:rsidRPr="00D51709">
              <w:rPr>
                <w:sz w:val="18"/>
                <w:szCs w:val="18"/>
                <w:lang w:eastAsia="lt-LT"/>
              </w:rPr>
              <w:t>s kompetencij</w:t>
            </w:r>
            <w:r w:rsidR="00055299" w:rsidRPr="00D51709">
              <w:rPr>
                <w:sz w:val="18"/>
                <w:szCs w:val="18"/>
                <w:lang w:eastAsia="lt-LT"/>
              </w:rPr>
              <w:t>a</w:t>
            </w:r>
            <w:r w:rsidRPr="00D51709">
              <w:rPr>
                <w:sz w:val="18"/>
                <w:szCs w:val="18"/>
                <w:lang w:eastAsia="lt-LT"/>
              </w:rPr>
              <w:t>s ir kokius sėkmės kriterijus taikys konkrečioje klasėje. 5% mokinių patyrė sėkmę ir pagerėjo jų ugdymosi kokybė (</w:t>
            </w:r>
            <w:r w:rsidR="00055299" w:rsidRPr="00D51709">
              <w:rPr>
                <w:sz w:val="18"/>
                <w:szCs w:val="18"/>
                <w:lang w:eastAsia="lt-LT"/>
              </w:rPr>
              <w:t xml:space="preserve">trimestrų ir semestrų </w:t>
            </w:r>
            <w:r w:rsidRPr="00D51709">
              <w:rPr>
                <w:sz w:val="18"/>
                <w:szCs w:val="18"/>
                <w:lang w:eastAsia="lt-LT"/>
              </w:rPr>
              <w:t>rezultatai). Mokytojai ir mokiniai fiksuoja mok</w:t>
            </w:r>
            <w:r w:rsidR="0080046F">
              <w:rPr>
                <w:sz w:val="18"/>
                <w:szCs w:val="18"/>
                <w:lang w:eastAsia="lt-LT"/>
              </w:rPr>
              <w:t>inio asmeninę pažangą ir daugumos</w:t>
            </w:r>
            <w:r w:rsidRPr="00D51709">
              <w:rPr>
                <w:sz w:val="18"/>
                <w:szCs w:val="18"/>
                <w:lang w:eastAsia="lt-LT"/>
              </w:rPr>
              <w:t xml:space="preserve"> (99%) ji pagerėjo. </w:t>
            </w:r>
          </w:p>
        </w:tc>
      </w:tr>
      <w:tr w:rsidR="001801F6" w:rsidRPr="00D23BC3" w14:paraId="720FF3D1" w14:textId="77777777" w:rsidTr="00D23B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573" w14:textId="21682BD2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2.7. Profesinės, vadybinės kompetencijos tobulinimas.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914" w14:textId="77777777" w:rsidR="001801F6" w:rsidRPr="00D51709" w:rsidRDefault="001801F6" w:rsidP="001801F6">
            <w:pPr>
              <w:spacing w:line="256" w:lineRule="auto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Dalyvauti kvalifikacijos, vadybos įgūdžių kėlimo kursuose. </w:t>
            </w:r>
          </w:p>
          <w:p w14:paraId="23B10514" w14:textId="77777777" w:rsidR="001801F6" w:rsidRPr="00D51709" w:rsidRDefault="001801F6" w:rsidP="001801F6">
            <w:pPr>
              <w:spacing w:line="256" w:lineRule="auto"/>
              <w:jc w:val="both"/>
              <w:rPr>
                <w:sz w:val="18"/>
                <w:szCs w:val="18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41C" w14:textId="501F5588" w:rsidR="001801F6" w:rsidRPr="00D51709" w:rsidRDefault="001801F6" w:rsidP="001801F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Gauti pažymėjimai bei įsakymai.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DCA" w14:textId="14D83A31" w:rsidR="001801F6" w:rsidRPr="00D51709" w:rsidRDefault="00770DFB" w:rsidP="00CD3D69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Patobulintos</w:t>
            </w:r>
            <w:r w:rsidR="00CD3D69" w:rsidRPr="00D51709">
              <w:rPr>
                <w:sz w:val="18"/>
                <w:szCs w:val="18"/>
                <w:lang w:eastAsia="lt-LT"/>
              </w:rPr>
              <w:t xml:space="preserve"> strateginio mąstymo ir pokyčių valdymo, vadovavimo žmonėms, bendra</w:t>
            </w:r>
            <w:r w:rsidRPr="00D51709">
              <w:rPr>
                <w:sz w:val="18"/>
                <w:szCs w:val="18"/>
                <w:lang w:eastAsia="lt-LT"/>
              </w:rPr>
              <w:t>vimo ir informavimo kompetencijo</w:t>
            </w:r>
            <w:r w:rsidR="006C7AE6" w:rsidRPr="00D51709">
              <w:rPr>
                <w:sz w:val="18"/>
                <w:szCs w:val="18"/>
                <w:lang w:eastAsia="lt-LT"/>
              </w:rPr>
              <w:t>s. Gautos žinios taikomos</w:t>
            </w:r>
            <w:r w:rsidR="0080046F">
              <w:rPr>
                <w:sz w:val="18"/>
                <w:szCs w:val="18"/>
                <w:lang w:eastAsia="lt-LT"/>
              </w:rPr>
              <w:t xml:space="preserve"> vadybinėje veikloje, </w:t>
            </w:r>
            <w:r w:rsidR="00CD3D69" w:rsidRPr="00D51709">
              <w:rPr>
                <w:sz w:val="18"/>
                <w:szCs w:val="18"/>
                <w:lang w:eastAsia="lt-LT"/>
              </w:rPr>
              <w:t>bendruomenė</w:t>
            </w:r>
            <w:r w:rsidR="0080046F">
              <w:rPr>
                <w:sz w:val="18"/>
                <w:szCs w:val="18"/>
                <w:lang w:eastAsia="lt-LT"/>
              </w:rPr>
              <w:t>s darbe</w:t>
            </w:r>
            <w:r w:rsidR="00CD3D69" w:rsidRPr="00D51709">
              <w:rPr>
                <w:sz w:val="18"/>
                <w:szCs w:val="18"/>
                <w:lang w:eastAsia="lt-LT"/>
              </w:rPr>
              <w:t>.</w:t>
            </w:r>
          </w:p>
          <w:p w14:paraId="3A68B7AC" w14:textId="77777777" w:rsidR="00CD3D69" w:rsidRPr="00D51709" w:rsidRDefault="00CD3D69" w:rsidP="00CD3D69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Pažymėjimai:</w:t>
            </w:r>
          </w:p>
          <w:p w14:paraId="22A088FB" w14:textId="3C44FE0F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1. </w:t>
            </w:r>
            <w:r w:rsidR="002971FE" w:rsidRPr="00D51709">
              <w:rPr>
                <w:sz w:val="18"/>
                <w:szCs w:val="18"/>
              </w:rPr>
              <w:t>Biudžetinių įstaigų darbuotojų kasmetinės veiklos vertinimas 2017-2018 m.: teisiniai ir buhalteriniai ypatumai, 2018-01-05 d. Nr. 18.01.05BM-20</w:t>
            </w:r>
          </w:p>
          <w:p w14:paraId="03B3C062" w14:textId="71E44114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2. </w:t>
            </w:r>
            <w:r w:rsidR="002971FE" w:rsidRPr="00D51709">
              <w:rPr>
                <w:sz w:val="18"/>
                <w:szCs w:val="18"/>
              </w:rPr>
              <w:t>„</w:t>
            </w:r>
            <w:proofErr w:type="spellStart"/>
            <w:r w:rsidR="002971FE" w:rsidRPr="00D51709">
              <w:rPr>
                <w:sz w:val="18"/>
                <w:szCs w:val="18"/>
              </w:rPr>
              <w:t>Neuromokslu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 grįstas berniukų ir mergaičių lytinis brendimas“.2018-02-19 d. </w:t>
            </w:r>
            <w:proofErr w:type="spellStart"/>
            <w:r w:rsidR="002971FE" w:rsidRPr="00D51709">
              <w:rPr>
                <w:sz w:val="18"/>
                <w:szCs w:val="18"/>
              </w:rPr>
              <w:t>Nr.TSC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 -1398</w:t>
            </w:r>
          </w:p>
          <w:p w14:paraId="21E80FBF" w14:textId="3AE3489F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3. </w:t>
            </w:r>
            <w:r w:rsidR="002971FE" w:rsidRPr="00D51709">
              <w:rPr>
                <w:sz w:val="18"/>
                <w:szCs w:val="18"/>
              </w:rPr>
              <w:t xml:space="preserve">„Ką turi žinoti įstaigos vadovas apie naująjį LR Darbo kodeksą? 17+lokalių </w:t>
            </w:r>
            <w:r w:rsidR="002971FE" w:rsidRPr="00D51709">
              <w:rPr>
                <w:sz w:val="18"/>
                <w:szCs w:val="18"/>
              </w:rPr>
              <w:lastRenderedPageBreak/>
              <w:t xml:space="preserve">darbo teisės normų“ 2018-02-21 d. </w:t>
            </w:r>
            <w:proofErr w:type="spellStart"/>
            <w:r w:rsidR="002971FE" w:rsidRPr="00D51709">
              <w:rPr>
                <w:sz w:val="18"/>
                <w:szCs w:val="18"/>
              </w:rPr>
              <w:t>Nr.TSC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 -1513</w:t>
            </w:r>
          </w:p>
          <w:p w14:paraId="5EB0E94D" w14:textId="3C65C4BE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4. </w:t>
            </w:r>
            <w:r w:rsidR="002971FE" w:rsidRPr="00D51709">
              <w:rPr>
                <w:sz w:val="18"/>
                <w:szCs w:val="18"/>
              </w:rPr>
              <w:t>Lietuvos mokykla – atvira pasauliui, 2018-02-28 d. Nr. LL3-F-0445</w:t>
            </w:r>
          </w:p>
          <w:p w14:paraId="43F323C9" w14:textId="647EE363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5. </w:t>
            </w:r>
            <w:r w:rsidR="002971FE" w:rsidRPr="00D51709">
              <w:rPr>
                <w:sz w:val="18"/>
                <w:szCs w:val="18"/>
              </w:rPr>
              <w:t>„Asmens duomenų apsaugos reikalavimų naujovės“, 2018-03-16 d. Nr. 180316-5</w:t>
            </w:r>
          </w:p>
          <w:p w14:paraId="61B0B6AD" w14:textId="054B5D67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6. </w:t>
            </w:r>
            <w:r w:rsidR="002971FE" w:rsidRPr="00D51709">
              <w:rPr>
                <w:sz w:val="18"/>
                <w:szCs w:val="18"/>
              </w:rPr>
              <w:t>„Švietimas – Lietuvos dabarčiai ir ateičiai“, 2018-05-21 d. Nr. LV-2018-0729</w:t>
            </w:r>
          </w:p>
          <w:p w14:paraId="535CF0D3" w14:textId="374AFEC7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7. </w:t>
            </w:r>
            <w:r w:rsidR="002971FE" w:rsidRPr="00D51709">
              <w:rPr>
                <w:sz w:val="18"/>
                <w:szCs w:val="18"/>
              </w:rPr>
              <w:t>„Asmens duomenų valdymas. Bendrasis duomenų apsaugos  reglamentas : reguliavimo pokyčiai, praktika, esminiai aspektai švietimo įstaigoje“, 2018-06-21 d. Nr. 2018-0621/1</w:t>
            </w:r>
          </w:p>
          <w:p w14:paraId="2F8FB0A9" w14:textId="15FB1120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8. </w:t>
            </w:r>
            <w:r w:rsidR="002971FE" w:rsidRPr="00D51709">
              <w:rPr>
                <w:sz w:val="18"/>
                <w:szCs w:val="18"/>
              </w:rPr>
              <w:t>„Mokinių motyvacijos kėlimas naudojant „</w:t>
            </w:r>
            <w:proofErr w:type="spellStart"/>
            <w:r w:rsidR="002971FE" w:rsidRPr="00D51709">
              <w:rPr>
                <w:sz w:val="18"/>
                <w:szCs w:val="18"/>
              </w:rPr>
              <w:t>Kahoot</w:t>
            </w:r>
            <w:proofErr w:type="spellEnd"/>
            <w:r w:rsidR="002971FE" w:rsidRPr="00D51709">
              <w:rPr>
                <w:sz w:val="18"/>
                <w:szCs w:val="18"/>
              </w:rPr>
              <w:t>“ ir „</w:t>
            </w:r>
            <w:proofErr w:type="spellStart"/>
            <w:r w:rsidR="002971FE" w:rsidRPr="00D51709">
              <w:rPr>
                <w:sz w:val="18"/>
                <w:szCs w:val="18"/>
              </w:rPr>
              <w:t>Plickers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“ sistemas vertinimui ir įsivertinimui“, 2018-08-28 d. </w:t>
            </w:r>
            <w:proofErr w:type="spellStart"/>
            <w:r w:rsidR="002971FE" w:rsidRPr="00D51709">
              <w:rPr>
                <w:sz w:val="18"/>
                <w:szCs w:val="18"/>
              </w:rPr>
              <w:t>Nr.TSC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 -7531</w:t>
            </w:r>
          </w:p>
          <w:p w14:paraId="36790D5A" w14:textId="5BCCB22B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9. </w:t>
            </w:r>
            <w:r w:rsidR="002971FE" w:rsidRPr="00D51709">
              <w:rPr>
                <w:sz w:val="18"/>
                <w:szCs w:val="18"/>
              </w:rPr>
              <w:t>„Ugdymo turinio atnaujinimas. Kaip padėti mokiniams mokytis?“, 2018-08-30 d. Nr. TSC-8407</w:t>
            </w:r>
          </w:p>
          <w:p w14:paraId="5D01F3E2" w14:textId="463D26F1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10. </w:t>
            </w:r>
            <w:r w:rsidR="002971FE" w:rsidRPr="00D51709">
              <w:rPr>
                <w:sz w:val="18"/>
                <w:szCs w:val="18"/>
              </w:rPr>
              <w:t>„Mokymo edukacinės aplinkos</w:t>
            </w:r>
            <w:r w:rsidR="0080046F">
              <w:rPr>
                <w:sz w:val="18"/>
                <w:szCs w:val="18"/>
              </w:rPr>
              <w:t>,</w:t>
            </w:r>
            <w:r w:rsidR="002971FE" w:rsidRPr="00D51709">
              <w:rPr>
                <w:sz w:val="18"/>
                <w:szCs w:val="18"/>
              </w:rPr>
              <w:t xml:space="preserve"> jų sąsajos ir galimybės organizuojant ugdymo procesą“, 2018-09-19 dienomis, Nr.TSC-8339</w:t>
            </w:r>
          </w:p>
          <w:p w14:paraId="2EF61C2A" w14:textId="24418C80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11. </w:t>
            </w:r>
            <w:r w:rsidR="002971FE" w:rsidRPr="00D51709">
              <w:rPr>
                <w:sz w:val="18"/>
                <w:szCs w:val="18"/>
              </w:rPr>
              <w:t>„Šiuolaikinės pagalbos mokiniui link: ką turi žinoti ugdymo įstaigų vadovai?“, 2018-10-11 d. Nr. TSC-9059</w:t>
            </w:r>
          </w:p>
          <w:p w14:paraId="32A342C9" w14:textId="27B7DA6F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12. </w:t>
            </w:r>
            <w:r w:rsidR="007713D0">
              <w:rPr>
                <w:sz w:val="18"/>
                <w:szCs w:val="18"/>
              </w:rPr>
              <w:t>„Bendradarbiavimo mokykla 2018. Latvijos ir Lietuvos lenkų dėstomąja kalba mokyklų mokytojų kvalifikacinis vizitas“. (</w:t>
            </w:r>
            <w:r w:rsidR="002971FE" w:rsidRPr="00D51709">
              <w:rPr>
                <w:sz w:val="18"/>
                <w:szCs w:val="18"/>
              </w:rPr>
              <w:t>„</w:t>
            </w:r>
            <w:proofErr w:type="spellStart"/>
            <w:r w:rsidR="002971FE" w:rsidRPr="00D51709">
              <w:rPr>
                <w:sz w:val="18"/>
                <w:szCs w:val="18"/>
              </w:rPr>
              <w:t>Szkoła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 </w:t>
            </w:r>
            <w:proofErr w:type="spellStart"/>
            <w:r w:rsidR="002971FE" w:rsidRPr="00D51709">
              <w:rPr>
                <w:sz w:val="18"/>
                <w:szCs w:val="18"/>
              </w:rPr>
              <w:t>współpracy</w:t>
            </w:r>
            <w:proofErr w:type="spellEnd"/>
            <w:r w:rsidR="002971FE" w:rsidRPr="00D51709">
              <w:rPr>
                <w:sz w:val="18"/>
                <w:szCs w:val="18"/>
              </w:rPr>
              <w:t xml:space="preserve"> </w:t>
            </w:r>
            <w:r w:rsidR="002971FE" w:rsidRPr="007713D0">
              <w:rPr>
                <w:sz w:val="18"/>
                <w:szCs w:val="18"/>
              </w:rPr>
              <w:t xml:space="preserve">2018. </w:t>
            </w:r>
            <w:proofErr w:type="spellStart"/>
            <w:r w:rsidR="002971FE" w:rsidRPr="007713D0">
              <w:rPr>
                <w:sz w:val="18"/>
                <w:szCs w:val="18"/>
              </w:rPr>
              <w:t>Staże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i </w:t>
            </w:r>
            <w:proofErr w:type="spellStart"/>
            <w:r w:rsidR="002971FE" w:rsidRPr="007713D0">
              <w:rPr>
                <w:sz w:val="18"/>
                <w:szCs w:val="18"/>
              </w:rPr>
              <w:t>wizyty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</w:t>
            </w:r>
            <w:proofErr w:type="spellStart"/>
            <w:r w:rsidR="002971FE" w:rsidRPr="007713D0">
              <w:rPr>
                <w:sz w:val="18"/>
                <w:szCs w:val="18"/>
              </w:rPr>
              <w:t>studyjne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</w:t>
            </w:r>
            <w:proofErr w:type="spellStart"/>
            <w:r w:rsidR="002971FE" w:rsidRPr="007713D0">
              <w:rPr>
                <w:sz w:val="18"/>
                <w:szCs w:val="18"/>
              </w:rPr>
              <w:t>dla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</w:t>
            </w:r>
            <w:proofErr w:type="spellStart"/>
            <w:r w:rsidR="002971FE" w:rsidRPr="007713D0">
              <w:rPr>
                <w:sz w:val="18"/>
                <w:szCs w:val="18"/>
              </w:rPr>
              <w:t>nauczycieli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</w:t>
            </w:r>
            <w:proofErr w:type="spellStart"/>
            <w:r w:rsidR="002971FE" w:rsidRPr="007713D0">
              <w:rPr>
                <w:sz w:val="18"/>
                <w:szCs w:val="18"/>
              </w:rPr>
              <w:t>szkół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</w:t>
            </w:r>
            <w:proofErr w:type="spellStart"/>
            <w:r w:rsidR="002971FE" w:rsidRPr="007713D0">
              <w:rPr>
                <w:sz w:val="18"/>
                <w:szCs w:val="18"/>
              </w:rPr>
              <w:t>polskich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na </w:t>
            </w:r>
            <w:proofErr w:type="spellStart"/>
            <w:r w:rsidR="002971FE" w:rsidRPr="007713D0">
              <w:rPr>
                <w:sz w:val="18"/>
                <w:szCs w:val="18"/>
              </w:rPr>
              <w:t>Litwie</w:t>
            </w:r>
            <w:proofErr w:type="spellEnd"/>
            <w:r w:rsidR="002971FE" w:rsidRPr="007713D0">
              <w:rPr>
                <w:sz w:val="18"/>
                <w:szCs w:val="18"/>
              </w:rPr>
              <w:t xml:space="preserve"> i </w:t>
            </w:r>
            <w:proofErr w:type="spellStart"/>
            <w:r w:rsidR="002971FE" w:rsidRPr="007713D0">
              <w:rPr>
                <w:sz w:val="18"/>
                <w:szCs w:val="18"/>
              </w:rPr>
              <w:t>Łotwie</w:t>
            </w:r>
            <w:proofErr w:type="spellEnd"/>
            <w:r w:rsidR="002971FE" w:rsidRPr="007713D0">
              <w:rPr>
                <w:sz w:val="18"/>
                <w:szCs w:val="18"/>
              </w:rPr>
              <w:t>”</w:t>
            </w:r>
            <w:r w:rsidR="007713D0">
              <w:rPr>
                <w:sz w:val="18"/>
                <w:szCs w:val="18"/>
              </w:rPr>
              <w:t>)</w:t>
            </w:r>
            <w:r w:rsidR="002971FE" w:rsidRPr="007713D0">
              <w:rPr>
                <w:sz w:val="18"/>
                <w:szCs w:val="18"/>
              </w:rPr>
              <w:t xml:space="preserve">, </w:t>
            </w:r>
            <w:r w:rsidR="002971FE" w:rsidRPr="00D51709">
              <w:rPr>
                <w:sz w:val="18"/>
                <w:szCs w:val="18"/>
              </w:rPr>
              <w:t>2018 m. spalio 21-26 dienomis</w:t>
            </w:r>
          </w:p>
          <w:p w14:paraId="3C45F675" w14:textId="0B67A668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13. </w:t>
            </w:r>
            <w:r w:rsidR="002971FE" w:rsidRPr="00D51709">
              <w:rPr>
                <w:sz w:val="18"/>
                <w:szCs w:val="18"/>
              </w:rPr>
              <w:t>„Darbuotojų, atsakingų už asmens duomenų tvarkymą ir apsaugą, mokymai“, 2018-11-22</w:t>
            </w:r>
          </w:p>
          <w:p w14:paraId="630CAD62" w14:textId="7B14034E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lastRenderedPageBreak/>
              <w:t xml:space="preserve">14. </w:t>
            </w:r>
            <w:r w:rsidR="002971FE" w:rsidRPr="00D51709">
              <w:rPr>
                <w:sz w:val="18"/>
                <w:szCs w:val="18"/>
              </w:rPr>
              <w:t>„Pedagogo veiklos vertinimas ir įsivertinimas. Metinis darbuotojo vertinimas“, 2018-12-06 d. Nr. (1.18.)V4-4831</w:t>
            </w:r>
          </w:p>
          <w:p w14:paraId="7864825B" w14:textId="191A21B0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15. </w:t>
            </w:r>
            <w:r w:rsidR="002971FE" w:rsidRPr="00D51709">
              <w:rPr>
                <w:sz w:val="18"/>
                <w:szCs w:val="18"/>
              </w:rPr>
              <w:t>„Mokyklos kolektyvo mikroklimato kūrimas“, 2018-12-18 d., Nr. TSC-13124</w:t>
            </w:r>
          </w:p>
          <w:p w14:paraId="42E9E3A1" w14:textId="6731DF73" w:rsidR="002971FE" w:rsidRPr="00D51709" w:rsidRDefault="00D51709" w:rsidP="00D51709">
            <w:pPr>
              <w:pStyle w:val="Sraopastraipa"/>
              <w:spacing w:line="256" w:lineRule="auto"/>
              <w:ind w:left="34"/>
              <w:rPr>
                <w:sz w:val="18"/>
                <w:szCs w:val="18"/>
              </w:rPr>
            </w:pPr>
            <w:r w:rsidRPr="00D51709">
              <w:rPr>
                <w:sz w:val="18"/>
                <w:szCs w:val="18"/>
              </w:rPr>
              <w:t xml:space="preserve">16. </w:t>
            </w:r>
            <w:r w:rsidR="002971FE" w:rsidRPr="00D51709">
              <w:rPr>
                <w:sz w:val="18"/>
                <w:szCs w:val="18"/>
              </w:rPr>
              <w:t>„Ugdymo kokybės gerinimas, diegiant inovacijas švietime“, 2018-12-27 d.</w:t>
            </w:r>
          </w:p>
          <w:p w14:paraId="5E5B0EF5" w14:textId="27BE5742" w:rsidR="00CD3D69" w:rsidRPr="00D51709" w:rsidRDefault="00D51709" w:rsidP="002971FE">
            <w:pPr>
              <w:overflowPunct w:val="0"/>
              <w:ind w:firstLine="34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</w:rPr>
              <w:t xml:space="preserve">17. </w:t>
            </w:r>
            <w:r w:rsidR="002971FE" w:rsidRPr="00D51709">
              <w:rPr>
                <w:sz w:val="18"/>
                <w:szCs w:val="18"/>
              </w:rPr>
              <w:t>„Pamokos kokybės vertinimas ir kūrybiška mokytojo veikla“, 2018-12-28 d. Nr. TSC-13587</w:t>
            </w:r>
          </w:p>
          <w:p w14:paraId="4C264808" w14:textId="77777777" w:rsidR="00D51709" w:rsidRPr="00D51709" w:rsidRDefault="00D51709" w:rsidP="00CD3D69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</w:p>
          <w:p w14:paraId="3AD0A9D4" w14:textId="24427AD9" w:rsidR="00CD3D69" w:rsidRPr="00D51709" w:rsidRDefault="00CD3D69" w:rsidP="00CD3D69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Esu Lietuvos švietimo įstaigų vadovų asociacijos tarybos narys bei Trakų skyriaus pirmininkas. Trakų rajono švietimo įstaigų vadovams 2018 m.</w:t>
            </w:r>
            <w:r w:rsidRPr="00D51709">
              <w:rPr>
                <w:sz w:val="18"/>
                <w:szCs w:val="18"/>
              </w:rPr>
              <w:t xml:space="preserve"> rugsėjo 17-19 dienomis suorganizavau kvalifikacinę išvyką po Žemaitiją (Skuodas – Šventoji-Palanga) Trakų rajono savivaldybės merės </w:t>
            </w:r>
            <w:r w:rsidR="00BB0D93" w:rsidRPr="00D51709">
              <w:rPr>
                <w:sz w:val="18"/>
                <w:szCs w:val="18"/>
              </w:rPr>
              <w:t xml:space="preserve">2018-09-13 d. </w:t>
            </w:r>
            <w:r w:rsidRPr="00D51709">
              <w:rPr>
                <w:sz w:val="18"/>
                <w:szCs w:val="18"/>
              </w:rPr>
              <w:t xml:space="preserve">potvarkis </w:t>
            </w:r>
            <w:r w:rsidR="00BB0D93" w:rsidRPr="00D51709">
              <w:rPr>
                <w:sz w:val="18"/>
                <w:szCs w:val="18"/>
              </w:rPr>
              <w:t>Nr. K2-132.</w:t>
            </w:r>
          </w:p>
        </w:tc>
      </w:tr>
    </w:tbl>
    <w:p w14:paraId="51BCCF9E" w14:textId="2AB8BADB" w:rsidR="00C54DA8" w:rsidRPr="00D51709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CF9F" w14:textId="77777777" w:rsidR="00C54DA8" w:rsidRPr="00D51709" w:rsidRDefault="003868F5">
      <w:pPr>
        <w:tabs>
          <w:tab w:val="left" w:pos="284"/>
        </w:tabs>
        <w:overflowPunct w:val="0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2.</w:t>
      </w:r>
      <w:r w:rsidRPr="00D51709">
        <w:rPr>
          <w:b/>
          <w:sz w:val="22"/>
          <w:szCs w:val="22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C54DA8" w:rsidRPr="00D51709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Priežastys, rizikos </w:t>
            </w:r>
          </w:p>
        </w:tc>
      </w:tr>
      <w:tr w:rsidR="00C54DA8" w:rsidRPr="00D51709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Pr="00D51709" w:rsidRDefault="00C54DA8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Pr="00D51709" w:rsidRDefault="00C54DA8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AB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9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A" w14:textId="77777777" w:rsidR="00C54DA8" w:rsidRPr="00D51709" w:rsidRDefault="00C54DA8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AE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C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D" w14:textId="77777777" w:rsidR="00C54DA8" w:rsidRPr="00D51709" w:rsidRDefault="00C54DA8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B1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F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0" w14:textId="77777777" w:rsidR="00C54DA8" w:rsidRPr="00D51709" w:rsidRDefault="00C54DA8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</w:tbl>
    <w:p w14:paraId="51BCCFB2" w14:textId="77777777" w:rsidR="00C54DA8" w:rsidRPr="00D51709" w:rsidRDefault="00C54DA8">
      <w:pPr>
        <w:overflowPunct w:val="0"/>
        <w:textAlignment w:val="baseline"/>
        <w:rPr>
          <w:sz w:val="22"/>
          <w:szCs w:val="22"/>
        </w:rPr>
      </w:pPr>
    </w:p>
    <w:p w14:paraId="51BCCFB3" w14:textId="77777777" w:rsidR="00C54DA8" w:rsidRPr="00D51709" w:rsidRDefault="003868F5" w:rsidP="00E60197">
      <w:pPr>
        <w:tabs>
          <w:tab w:val="left" w:pos="284"/>
          <w:tab w:val="left" w:pos="709"/>
        </w:tabs>
        <w:overflowPunct w:val="0"/>
        <w:ind w:firstLine="284"/>
        <w:jc w:val="both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3.</w:t>
      </w:r>
      <w:r w:rsidRPr="00D51709">
        <w:rPr>
          <w:b/>
          <w:sz w:val="22"/>
          <w:szCs w:val="22"/>
          <w:lang w:eastAsia="lt-LT"/>
        </w:rPr>
        <w:tab/>
        <w:t>Užduotys ar veiklos, kurios nebuvo planuotos ir nustatytos, bet įvykdytos</w:t>
      </w:r>
    </w:p>
    <w:p w14:paraId="51BCCFB4" w14:textId="77777777" w:rsidR="00C54DA8" w:rsidRPr="00D51709" w:rsidRDefault="003868F5">
      <w:pPr>
        <w:tabs>
          <w:tab w:val="left" w:pos="284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C54DA8" w:rsidRPr="00D51709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8A19A7" w:rsidRPr="00D51709" w14:paraId="51BCCFBA" w14:textId="77777777" w:rsidTr="006C7AE6">
        <w:trPr>
          <w:trHeight w:val="130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8" w14:textId="6FC75E34" w:rsidR="008A19A7" w:rsidRPr="00D51709" w:rsidRDefault="008A19A7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3.1. </w:t>
            </w:r>
            <w:r w:rsidR="00887DA9" w:rsidRPr="00D51709">
              <w:rPr>
                <w:sz w:val="22"/>
                <w:szCs w:val="22"/>
                <w:lang w:eastAsia="lt-LT"/>
              </w:rPr>
              <w:t>2018-10-01 d. pasirašyta savarankiškų darbų atlikimo sutart</w:t>
            </w:r>
            <w:r w:rsidR="006C7AE6" w:rsidRPr="00D51709">
              <w:rPr>
                <w:sz w:val="22"/>
                <w:szCs w:val="22"/>
                <w:lang w:eastAsia="lt-LT"/>
              </w:rPr>
              <w:t xml:space="preserve">is Nr. 11-99 su Vilma </w:t>
            </w:r>
            <w:proofErr w:type="spellStart"/>
            <w:r w:rsidR="006C7AE6" w:rsidRPr="00D51709">
              <w:rPr>
                <w:sz w:val="22"/>
                <w:szCs w:val="22"/>
                <w:lang w:eastAsia="lt-LT"/>
              </w:rPr>
              <w:t>Urbieliene</w:t>
            </w:r>
            <w:proofErr w:type="spellEnd"/>
            <w:r w:rsidR="00887DA9" w:rsidRPr="00D51709">
              <w:rPr>
                <w:sz w:val="22"/>
                <w:szCs w:val="22"/>
                <w:lang w:eastAsia="lt-LT"/>
              </w:rPr>
              <w:t xml:space="preserve"> „Dėl saugaus eismo kelyje  ir teorinės dalies paskaitų lengvųjų automobilių vairuotojams“.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9" w14:textId="4FAA6532" w:rsidR="008A19A7" w:rsidRPr="00D51709" w:rsidRDefault="00887DA9" w:rsidP="006C7AE6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Pagerėjo vyresniųjų klasių mokinių lankomumas (5% )</w:t>
            </w:r>
            <w:r w:rsidR="006C7AE6" w:rsidRPr="00D51709">
              <w:rPr>
                <w:sz w:val="22"/>
                <w:szCs w:val="22"/>
                <w:lang w:eastAsia="lt-LT"/>
              </w:rPr>
              <w:t>,</w:t>
            </w:r>
            <w:r w:rsidRPr="00D51709">
              <w:rPr>
                <w:sz w:val="22"/>
                <w:szCs w:val="22"/>
                <w:lang w:eastAsia="lt-LT"/>
              </w:rPr>
              <w:t xml:space="preserve"> mokymai vyksta po pamokų ir mokiniai gauna pažymėjimus </w:t>
            </w:r>
            <w:r w:rsidR="006C7AE6" w:rsidRPr="00D51709">
              <w:rPr>
                <w:sz w:val="22"/>
                <w:szCs w:val="22"/>
                <w:lang w:eastAsia="lt-LT"/>
              </w:rPr>
              <w:t>apie vairavimo teorinės dalies iš</w:t>
            </w:r>
            <w:r w:rsidRPr="00D51709">
              <w:rPr>
                <w:sz w:val="22"/>
                <w:szCs w:val="22"/>
                <w:lang w:eastAsia="lt-LT"/>
              </w:rPr>
              <w:t>klausymą</w:t>
            </w:r>
            <w:r w:rsidR="006C7AE6" w:rsidRPr="00D51709">
              <w:rPr>
                <w:sz w:val="22"/>
                <w:szCs w:val="22"/>
                <w:lang w:eastAsia="lt-LT"/>
              </w:rPr>
              <w:t>. Mokiniai</w:t>
            </w:r>
            <w:r w:rsidRPr="00D51709">
              <w:rPr>
                <w:sz w:val="22"/>
                <w:szCs w:val="22"/>
                <w:lang w:eastAsia="lt-LT"/>
              </w:rPr>
              <w:t xml:space="preserve"> gali laikyti vairavimo teorinės dalies egzaminą. </w:t>
            </w:r>
          </w:p>
        </w:tc>
      </w:tr>
      <w:tr w:rsidR="006C7AE6" w:rsidRPr="00D51709" w14:paraId="14667DB1" w14:textId="77777777" w:rsidTr="00E60197">
        <w:trPr>
          <w:trHeight w:val="826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FC0DE" w14:textId="66E25083" w:rsidR="006C7AE6" w:rsidRPr="00D51709" w:rsidRDefault="0080046F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3.2. M</w:t>
            </w:r>
            <w:r w:rsidR="006C7AE6" w:rsidRPr="00D51709">
              <w:rPr>
                <w:sz w:val="22"/>
                <w:szCs w:val="22"/>
                <w:lang w:eastAsia="lt-LT"/>
              </w:rPr>
              <w:t xml:space="preserve">aterialinės ir psichologinės paramos ir pagalbos stokojantiems teikimas.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6D859" w14:textId="1337B026" w:rsidR="006C7AE6" w:rsidRPr="00D51709" w:rsidRDefault="006C7AE6" w:rsidP="006C7AE6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Mokiniai buvo aprūpinti mokymosi priemonėmis, avalyne, rūbais. Tėvai gavo baldų</w:t>
            </w:r>
            <w:r w:rsidR="0080046F">
              <w:rPr>
                <w:sz w:val="22"/>
                <w:szCs w:val="22"/>
                <w:lang w:eastAsia="lt-LT"/>
              </w:rPr>
              <w:t>,</w:t>
            </w:r>
            <w:r w:rsidRPr="00D51709">
              <w:rPr>
                <w:sz w:val="22"/>
                <w:szCs w:val="22"/>
                <w:lang w:eastAsia="lt-LT"/>
              </w:rPr>
              <w:t xml:space="preserve"> rūbų, maisto produktų.</w:t>
            </w:r>
          </w:p>
        </w:tc>
      </w:tr>
    </w:tbl>
    <w:p w14:paraId="51BCCFC7" w14:textId="77777777" w:rsidR="00C54DA8" w:rsidRPr="00D51709" w:rsidRDefault="00C54DA8">
      <w:pPr>
        <w:overflowPunct w:val="0"/>
        <w:textAlignment w:val="baseline"/>
        <w:rPr>
          <w:sz w:val="22"/>
          <w:szCs w:val="22"/>
        </w:rPr>
      </w:pPr>
    </w:p>
    <w:p w14:paraId="51BCCFC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 xml:space="preserve">4. Pakoreguotos praėjusių metų veiklos užduotys (jei tokių buvo) ir rezultatai </w:t>
      </w:r>
    </w:p>
    <w:p w14:paraId="12BFC5ED" w14:textId="77777777" w:rsidR="00D51709" w:rsidRPr="00D51709" w:rsidRDefault="00D51709">
      <w:pPr>
        <w:tabs>
          <w:tab w:val="left" w:pos="284"/>
        </w:tabs>
        <w:overflowPunct w:val="0"/>
        <w:textAlignment w:val="baseline"/>
        <w:rPr>
          <w:b/>
          <w:sz w:val="22"/>
          <w:szCs w:val="22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C54DA8" w:rsidRPr="00D51709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Rezultatų vertinimo rodikliai (kuriais vadovaujantis </w:t>
            </w:r>
            <w:r w:rsidRPr="00D51709">
              <w:rPr>
                <w:sz w:val="22"/>
                <w:szCs w:val="22"/>
                <w:lang w:eastAsia="lt-LT"/>
              </w:rPr>
              <w:lastRenderedPageBreak/>
              <w:t>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lastRenderedPageBreak/>
              <w:t>Pasiekti rezultatai ir jų rodikliai</w:t>
            </w:r>
          </w:p>
        </w:tc>
      </w:tr>
      <w:tr w:rsidR="00C54DA8" w:rsidRPr="00D51709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lastRenderedPageBreak/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3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4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5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6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D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8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9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A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B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  <w:tr w:rsidR="00C54DA8" w:rsidRPr="00D51709" w14:paraId="51BCCFE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D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E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F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E0" w14:textId="77777777" w:rsidR="00C54DA8" w:rsidRPr="00D51709" w:rsidRDefault="00C54DA8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</w:p>
        </w:tc>
      </w:tr>
    </w:tbl>
    <w:p w14:paraId="51BCCFE7" w14:textId="77777777" w:rsidR="00C54DA8" w:rsidRPr="00D51709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CFE8" w14:textId="77777777" w:rsidR="00C54DA8" w:rsidRPr="00D51709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III SKYRIUS</w:t>
      </w:r>
    </w:p>
    <w:p w14:paraId="51BCCFE9" w14:textId="77777777" w:rsidR="00C54DA8" w:rsidRPr="00D51709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PASIEKTŲ REZULTATŲ VYKDANT UŽDUOTIS ĮSIVERTINIMAS IR KOMPETENCIJŲ TOBULINIMAS</w:t>
      </w:r>
    </w:p>
    <w:p w14:paraId="51BCCFEA" w14:textId="77777777" w:rsidR="00C54DA8" w:rsidRPr="00D51709" w:rsidRDefault="00C54DA8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51BCCFEB" w14:textId="77777777" w:rsidR="00C54DA8" w:rsidRPr="00D51709" w:rsidRDefault="003868F5">
      <w:pPr>
        <w:overflowPunct w:val="0"/>
        <w:ind w:left="360" w:hanging="360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5.</w:t>
      </w:r>
      <w:r w:rsidRPr="00D51709">
        <w:rPr>
          <w:b/>
          <w:sz w:val="22"/>
          <w:szCs w:val="22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C54DA8" w:rsidRPr="00D51709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C54DA8" w:rsidRPr="00D51709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264FEBFC" w:rsidR="00C54DA8" w:rsidRPr="00D51709" w:rsidRDefault="003868F5" w:rsidP="003815E0">
            <w:pPr>
              <w:overflowPunct w:val="0"/>
              <w:ind w:right="-391"/>
              <w:jc w:val="center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Labai gerai </w:t>
            </w:r>
            <w:r w:rsidR="003815E0" w:rsidRPr="00D51709">
              <w:rPr>
                <w:sz w:val="22"/>
                <w:szCs w:val="22"/>
                <w:lang w:eastAsia="lt-LT"/>
              </w:rPr>
              <w:sym w:font="Wingdings" w:char="F0FC"/>
            </w:r>
          </w:p>
        </w:tc>
      </w:tr>
      <w:tr w:rsidR="00C54DA8" w:rsidRPr="00D51709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D51709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Gerai </w:t>
            </w:r>
            <w:r w:rsidRPr="00D51709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:rsidRPr="00D51709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D51709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Patenkinamai </w:t>
            </w:r>
            <w:r w:rsidRPr="00D51709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:rsidRPr="00D51709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Pr="00D51709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D51709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 xml:space="preserve">Nepatenkinamai </w:t>
            </w:r>
            <w:r w:rsidRPr="00D51709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1BCCFFB" w14:textId="77777777" w:rsidR="00C54DA8" w:rsidRPr="00D51709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CFFC" w14:textId="77777777" w:rsidR="00C54DA8" w:rsidRPr="00D51709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6.</w:t>
      </w:r>
      <w:r w:rsidRPr="00D51709">
        <w:rPr>
          <w:b/>
          <w:sz w:val="22"/>
          <w:szCs w:val="22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C54DA8" w:rsidRPr="00D51709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09CFBC9D" w:rsidR="00C54DA8" w:rsidRPr="00D51709" w:rsidRDefault="003868F5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6.1.</w:t>
            </w:r>
            <w:r w:rsidR="006C7AE6" w:rsidRPr="00D51709">
              <w:rPr>
                <w:sz w:val="22"/>
                <w:szCs w:val="22"/>
                <w:lang w:eastAsia="lt-LT"/>
              </w:rPr>
              <w:t xml:space="preserve"> S</w:t>
            </w:r>
            <w:r w:rsidR="00887DA9" w:rsidRPr="00D51709">
              <w:rPr>
                <w:sz w:val="22"/>
                <w:szCs w:val="22"/>
                <w:lang w:eastAsia="lt-LT"/>
              </w:rPr>
              <w:t>trateginio švietimo įstaigos valdymo;</w:t>
            </w:r>
          </w:p>
        </w:tc>
      </w:tr>
      <w:tr w:rsidR="00887DA9" w:rsidRPr="00D51709" w14:paraId="41464E1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371D" w14:textId="01838C5C" w:rsidR="00887DA9" w:rsidRPr="00D51709" w:rsidRDefault="00887DA9" w:rsidP="006C7AE6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6.2. Vadovavimo žmonėms;</w:t>
            </w:r>
          </w:p>
        </w:tc>
      </w:tr>
      <w:tr w:rsidR="00887DA9" w:rsidRPr="00D51709" w14:paraId="53709E53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715" w14:textId="4088FA51" w:rsidR="00887DA9" w:rsidRPr="00D51709" w:rsidRDefault="00887DA9" w:rsidP="00887DA9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6.3. Vadovavimo ugdymui ir mokymuisi;</w:t>
            </w:r>
          </w:p>
        </w:tc>
      </w:tr>
      <w:tr w:rsidR="00C54DA8" w:rsidRPr="00D51709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1929ABC6" w:rsidR="00C54DA8" w:rsidRPr="00D51709" w:rsidRDefault="00887DA9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D51709">
              <w:rPr>
                <w:sz w:val="22"/>
                <w:szCs w:val="22"/>
                <w:lang w:eastAsia="lt-LT"/>
              </w:rPr>
              <w:t>6.4</w:t>
            </w:r>
            <w:r w:rsidR="003868F5" w:rsidRPr="00D51709">
              <w:rPr>
                <w:sz w:val="22"/>
                <w:szCs w:val="22"/>
                <w:lang w:eastAsia="lt-LT"/>
              </w:rPr>
              <w:t>.</w:t>
            </w:r>
            <w:r w:rsidRPr="00D51709">
              <w:rPr>
                <w:sz w:val="22"/>
                <w:szCs w:val="22"/>
                <w:lang w:eastAsia="lt-LT"/>
              </w:rPr>
              <w:t xml:space="preserve"> Švietimo įstaigos išteklių valdymo.</w:t>
            </w:r>
          </w:p>
        </w:tc>
      </w:tr>
    </w:tbl>
    <w:p w14:paraId="51BCD001" w14:textId="77777777" w:rsidR="00C54DA8" w:rsidRPr="00D51709" w:rsidRDefault="00C54DA8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51BCD002" w14:textId="77777777" w:rsidR="00C54DA8" w:rsidRPr="00D51709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____________________                 __________                    _________________         __________</w:t>
      </w:r>
    </w:p>
    <w:p w14:paraId="51BCD003" w14:textId="77777777" w:rsidR="00C54DA8" w:rsidRPr="00D51709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Pr="00D51709" w:rsidRDefault="00C54DA8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51BCD005" w14:textId="77777777" w:rsidR="00C54DA8" w:rsidRPr="00D51709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IV SKYRIUS</w:t>
      </w:r>
    </w:p>
    <w:p w14:paraId="51BCD006" w14:textId="77777777" w:rsidR="00C54DA8" w:rsidRPr="00D51709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VERTINIMO PAGRINDIMAS IR SIŪLYMAI</w:t>
      </w:r>
    </w:p>
    <w:p w14:paraId="51BCD007" w14:textId="77777777" w:rsidR="00C54DA8" w:rsidRPr="00D51709" w:rsidRDefault="00C54DA8">
      <w:pPr>
        <w:overflowPunct w:val="0"/>
        <w:jc w:val="center"/>
        <w:textAlignment w:val="baseline"/>
        <w:rPr>
          <w:sz w:val="22"/>
          <w:szCs w:val="22"/>
          <w:lang w:eastAsia="lt-LT"/>
        </w:rPr>
      </w:pPr>
    </w:p>
    <w:p w14:paraId="51BCD008" w14:textId="77777777" w:rsidR="00C54DA8" w:rsidRPr="00D51709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7. Įvertinimas, jo pagrindimas ir siūlymai:</w:t>
      </w:r>
      <w:r w:rsidRPr="00D51709">
        <w:rPr>
          <w:sz w:val="22"/>
          <w:szCs w:val="22"/>
          <w:lang w:eastAsia="lt-LT"/>
        </w:rPr>
        <w:t xml:space="preserve"> </w:t>
      </w:r>
      <w:r w:rsidRPr="00D51709">
        <w:rPr>
          <w:sz w:val="22"/>
          <w:szCs w:val="22"/>
          <w:lang w:eastAsia="lt-LT"/>
        </w:rPr>
        <w:tab/>
      </w:r>
    </w:p>
    <w:p w14:paraId="51BCD009" w14:textId="77777777" w:rsidR="00C54DA8" w:rsidRPr="00D51709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ab/>
      </w:r>
    </w:p>
    <w:p w14:paraId="51BCD00A" w14:textId="77777777" w:rsidR="00C54DA8" w:rsidRPr="00D51709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ab/>
      </w:r>
    </w:p>
    <w:p w14:paraId="51BCD00B" w14:textId="77777777" w:rsidR="00C54DA8" w:rsidRPr="00D51709" w:rsidRDefault="00C54DA8">
      <w:pPr>
        <w:overflowPunct w:val="0"/>
        <w:textAlignment w:val="baseline"/>
        <w:rPr>
          <w:sz w:val="22"/>
          <w:szCs w:val="22"/>
          <w:lang w:eastAsia="lt-LT"/>
        </w:rPr>
      </w:pPr>
    </w:p>
    <w:p w14:paraId="51BCD00C" w14:textId="7F222577" w:rsidR="00C54DA8" w:rsidRPr="00D51709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____________________                        __________               _________________     __________</w:t>
      </w:r>
    </w:p>
    <w:p w14:paraId="51BCD00D" w14:textId="561AED56" w:rsidR="00C54DA8" w:rsidRPr="00D51709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(</w:t>
      </w:r>
      <w:r w:rsidRPr="00D51709">
        <w:rPr>
          <w:color w:val="000000"/>
          <w:sz w:val="22"/>
          <w:szCs w:val="22"/>
          <w:lang w:eastAsia="lt-LT"/>
        </w:rPr>
        <w:t xml:space="preserve">mokykloje – mokyklos tarybos                </w:t>
      </w:r>
      <w:r w:rsidRPr="00D51709">
        <w:rPr>
          <w:sz w:val="22"/>
          <w:szCs w:val="22"/>
          <w:lang w:eastAsia="lt-LT"/>
        </w:rPr>
        <w:t xml:space="preserve">           (parašas)                               (vardas ir pavardė)                      (data)</w:t>
      </w:r>
    </w:p>
    <w:p w14:paraId="51BCD00E" w14:textId="77777777" w:rsidR="00C54DA8" w:rsidRPr="00D51709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D51709">
        <w:rPr>
          <w:color w:val="000000"/>
          <w:sz w:val="22"/>
          <w:szCs w:val="22"/>
          <w:lang w:eastAsia="lt-LT"/>
        </w:rPr>
        <w:t xml:space="preserve">įgaliotas asmuo, švietimo pagalbos įstaigoje – </w:t>
      </w:r>
    </w:p>
    <w:p w14:paraId="51BCD00F" w14:textId="77777777" w:rsidR="00C54DA8" w:rsidRPr="00D51709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D51709">
        <w:rPr>
          <w:color w:val="000000"/>
          <w:sz w:val="22"/>
          <w:szCs w:val="22"/>
          <w:lang w:eastAsia="lt-LT"/>
        </w:rPr>
        <w:t xml:space="preserve">savivaldos institucijos įgaliotas asmuo </w:t>
      </w:r>
    </w:p>
    <w:p w14:paraId="51BCD010" w14:textId="77777777" w:rsidR="00C54DA8" w:rsidRPr="00D51709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color w:val="000000"/>
          <w:sz w:val="22"/>
          <w:szCs w:val="22"/>
          <w:lang w:eastAsia="lt-LT"/>
        </w:rPr>
        <w:t>/ darbuotojų atstovavimą įgyvendinantis asmuo)</w:t>
      </w:r>
    </w:p>
    <w:p w14:paraId="51BCD011" w14:textId="77777777" w:rsidR="00C54DA8" w:rsidRPr="00D51709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</w:p>
    <w:p w14:paraId="51BCD012" w14:textId="77777777" w:rsidR="00C54DA8" w:rsidRPr="00D51709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b/>
          <w:sz w:val="22"/>
          <w:szCs w:val="22"/>
          <w:lang w:eastAsia="lt-LT"/>
        </w:rPr>
        <w:t>8. Įvertinimas, jo pagrindimas ir siūlymai:</w:t>
      </w:r>
      <w:r w:rsidRPr="00D51709">
        <w:rPr>
          <w:sz w:val="22"/>
          <w:szCs w:val="22"/>
          <w:lang w:eastAsia="lt-LT"/>
        </w:rPr>
        <w:t xml:space="preserve"> </w:t>
      </w:r>
      <w:r w:rsidRPr="00D51709">
        <w:rPr>
          <w:sz w:val="22"/>
          <w:szCs w:val="22"/>
          <w:lang w:eastAsia="lt-LT"/>
        </w:rPr>
        <w:tab/>
      </w:r>
    </w:p>
    <w:p w14:paraId="51BCD013" w14:textId="77777777" w:rsidR="00C54DA8" w:rsidRPr="00D51709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ab/>
      </w:r>
    </w:p>
    <w:p w14:paraId="51BCD014" w14:textId="77777777" w:rsidR="00C54DA8" w:rsidRPr="00D51709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ab/>
      </w:r>
    </w:p>
    <w:p w14:paraId="51BCD015" w14:textId="77777777" w:rsidR="00C54DA8" w:rsidRPr="00D51709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</w:p>
    <w:p w14:paraId="51BCD016" w14:textId="55948CE8" w:rsidR="00C54DA8" w:rsidRPr="00D51709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______________________                 __________            _________________         __________</w:t>
      </w:r>
    </w:p>
    <w:p w14:paraId="51BCD017" w14:textId="482FC5FE" w:rsidR="00C54DA8" w:rsidRPr="00D51709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(</w:t>
      </w:r>
      <w:r w:rsidRPr="00D51709">
        <w:rPr>
          <w:color w:val="000000"/>
          <w:sz w:val="22"/>
          <w:szCs w:val="22"/>
          <w:lang w:eastAsia="lt-LT"/>
        </w:rPr>
        <w:t xml:space="preserve">švietimo įstaigos savininko teises ir </w:t>
      </w:r>
      <w:r w:rsidRPr="00D51709">
        <w:rPr>
          <w:sz w:val="22"/>
          <w:szCs w:val="22"/>
          <w:lang w:eastAsia="lt-LT"/>
        </w:rPr>
        <w:t xml:space="preserve">                    (parašas)                        (vardas ir pavardė)                    (data)</w:t>
      </w:r>
    </w:p>
    <w:p w14:paraId="51BCD018" w14:textId="77777777" w:rsidR="00C54DA8" w:rsidRPr="00D51709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D51709">
        <w:rPr>
          <w:color w:val="000000"/>
          <w:sz w:val="22"/>
          <w:szCs w:val="22"/>
          <w:lang w:eastAsia="lt-LT"/>
        </w:rPr>
        <w:t xml:space="preserve">pareigas įgyvendinančios institucijos </w:t>
      </w:r>
    </w:p>
    <w:p w14:paraId="51BCD019" w14:textId="77777777" w:rsidR="00C54DA8" w:rsidRPr="00D51709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color w:val="000000"/>
          <w:sz w:val="22"/>
          <w:szCs w:val="22"/>
          <w:lang w:eastAsia="lt-LT"/>
        </w:rPr>
        <w:t>(dalininkų susirinkimo) įgalioto asmens</w:t>
      </w:r>
    </w:p>
    <w:p w14:paraId="51BCD01A" w14:textId="77777777" w:rsidR="00C54DA8" w:rsidRPr="00D51709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D51709">
        <w:rPr>
          <w:sz w:val="22"/>
          <w:szCs w:val="22"/>
          <w:lang w:eastAsia="lt-LT"/>
        </w:rPr>
        <w:t>pareigos)</w:t>
      </w:r>
    </w:p>
    <w:p w14:paraId="51BCD01B" w14:textId="77777777" w:rsidR="00C54DA8" w:rsidRPr="00D51709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2"/>
          <w:szCs w:val="22"/>
        </w:rPr>
      </w:pPr>
    </w:p>
    <w:p w14:paraId="51BCD01C" w14:textId="77777777" w:rsidR="00C54DA8" w:rsidRPr="00D51709" w:rsidRDefault="003868F5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2"/>
          <w:szCs w:val="22"/>
        </w:rPr>
      </w:pPr>
      <w:r w:rsidRPr="00D51709">
        <w:rPr>
          <w:color w:val="000000"/>
          <w:sz w:val="22"/>
          <w:szCs w:val="22"/>
        </w:rPr>
        <w:t>Galutinis metų veiklos ataskaitos įvertinimas ______________________.</w:t>
      </w:r>
    </w:p>
    <w:p w14:paraId="51BCD01D" w14:textId="77777777" w:rsidR="00C54DA8" w:rsidRPr="004B4F8D" w:rsidRDefault="00C54DA8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51BCD01E" w14:textId="65C7D440" w:rsidR="00C54DA8" w:rsidRPr="004B4F8D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V SKYRIUS</w:t>
      </w:r>
    </w:p>
    <w:p w14:paraId="51BCD01F" w14:textId="77777777" w:rsidR="00C54DA8" w:rsidRPr="004B4F8D" w:rsidRDefault="003868F5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KITŲ METŲ VEIKLOS UŽDUOTYS, REZULTATAI IR RODIKLIAI</w:t>
      </w:r>
    </w:p>
    <w:p w14:paraId="51BCD020" w14:textId="77777777" w:rsidR="00C54DA8" w:rsidRPr="004B4F8D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 w:val="22"/>
          <w:szCs w:val="22"/>
        </w:rPr>
      </w:pPr>
    </w:p>
    <w:p w14:paraId="51BCD021" w14:textId="77777777" w:rsidR="00C54DA8" w:rsidRPr="004B4F8D" w:rsidRDefault="003868F5">
      <w:pPr>
        <w:tabs>
          <w:tab w:val="left" w:pos="284"/>
        </w:tabs>
        <w:overflowPunct w:val="0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9.</w:t>
      </w:r>
      <w:r w:rsidRPr="004B4F8D">
        <w:rPr>
          <w:b/>
          <w:sz w:val="22"/>
          <w:szCs w:val="22"/>
          <w:lang w:eastAsia="lt-LT"/>
        </w:rPr>
        <w:tab/>
        <w:t>Kitų metų užduotys</w:t>
      </w:r>
    </w:p>
    <w:p w14:paraId="51BCD022" w14:textId="77777777" w:rsidR="00C54DA8" w:rsidRPr="004B4F8D" w:rsidRDefault="003868F5">
      <w:pPr>
        <w:overflowPunct w:val="0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lastRenderedPageBreak/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54DA8" w:rsidRPr="004B4F8D" w14:paraId="51BCD02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Pr="00D51709" w:rsidRDefault="003868F5">
            <w:pPr>
              <w:overflowPunct w:val="0"/>
              <w:jc w:val="center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54DA8" w:rsidRPr="004B4F8D" w14:paraId="51BCD02A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7" w14:textId="24992434" w:rsidR="00C54DA8" w:rsidRPr="00D51709" w:rsidRDefault="003868F5" w:rsidP="006C7AE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9.1.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Diegti gimnazijoje </w:t>
            </w:r>
            <w:proofErr w:type="spellStart"/>
            <w:r w:rsidR="009D78B4" w:rsidRPr="00D51709">
              <w:rPr>
                <w:sz w:val="18"/>
                <w:szCs w:val="18"/>
                <w:lang w:eastAsia="lt-LT"/>
              </w:rPr>
              <w:t>Moza</w:t>
            </w:r>
            <w:r w:rsidR="006C7AE6" w:rsidRPr="00D51709">
              <w:rPr>
                <w:sz w:val="18"/>
                <w:szCs w:val="18"/>
                <w:lang w:eastAsia="lt-LT"/>
              </w:rPr>
              <w:t>B</w:t>
            </w:r>
            <w:r w:rsidR="009D78B4" w:rsidRPr="00D51709">
              <w:rPr>
                <w:sz w:val="18"/>
                <w:szCs w:val="18"/>
                <w:lang w:eastAsia="lt-LT"/>
              </w:rPr>
              <w:t>ook</w:t>
            </w:r>
            <w:proofErr w:type="spellEnd"/>
            <w:r w:rsidR="009D78B4" w:rsidRPr="00D51709">
              <w:rPr>
                <w:sz w:val="18"/>
                <w:szCs w:val="18"/>
                <w:lang w:eastAsia="lt-LT"/>
              </w:rPr>
              <w:t xml:space="preserve">  aplinką interaktyvioms pamokoms  vesti, mokytojų kvalifikacijos kėlimui.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8" w14:textId="65160318" w:rsidR="00C54DA8" w:rsidRPr="00D51709" w:rsidRDefault="0080046F" w:rsidP="0080046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Padidės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mokinių mokymosi motyvacija, sumažės patenkinamo (2-3%) ir pagrindi</w:t>
            </w:r>
            <w:r w:rsidR="007713D0">
              <w:rPr>
                <w:sz w:val="18"/>
                <w:szCs w:val="18"/>
                <w:lang w:eastAsia="lt-LT"/>
              </w:rPr>
              <w:t>nio, aukštesniojo mokymosi lygiu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mokini</w:t>
            </w:r>
            <w:r>
              <w:rPr>
                <w:sz w:val="18"/>
                <w:szCs w:val="18"/>
                <w:lang w:eastAsia="lt-LT"/>
              </w:rPr>
              <w:t>ų skaičius. 70% mokytojų naudoja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</w:t>
            </w:r>
            <w:proofErr w:type="spellStart"/>
            <w:r w:rsidR="009D78B4" w:rsidRPr="00D51709">
              <w:rPr>
                <w:sz w:val="18"/>
                <w:szCs w:val="18"/>
                <w:lang w:eastAsia="lt-LT"/>
              </w:rPr>
              <w:t>Moza</w:t>
            </w:r>
            <w:r w:rsidR="006C7AE6" w:rsidRPr="00D51709">
              <w:rPr>
                <w:sz w:val="18"/>
                <w:szCs w:val="18"/>
                <w:lang w:eastAsia="lt-LT"/>
              </w:rPr>
              <w:t>B</w:t>
            </w:r>
            <w:r>
              <w:rPr>
                <w:sz w:val="18"/>
                <w:szCs w:val="18"/>
                <w:lang w:eastAsia="lt-LT"/>
              </w:rPr>
              <w:t>ook</w:t>
            </w:r>
            <w:proofErr w:type="spellEnd"/>
            <w:r>
              <w:rPr>
                <w:sz w:val="18"/>
                <w:szCs w:val="18"/>
                <w:lang w:eastAsia="lt-LT"/>
              </w:rPr>
              <w:t xml:space="preserve"> aplinką, augs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(5%) naujoviškai vedam</w:t>
            </w:r>
            <w:r>
              <w:rPr>
                <w:sz w:val="18"/>
                <w:szCs w:val="18"/>
                <w:lang w:eastAsia="lt-LT"/>
              </w:rPr>
              <w:t>ų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pamokų skaičius.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B80" w14:textId="77777777" w:rsidR="00C54DA8" w:rsidRPr="00D51709" w:rsidRDefault="0034529D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Pagerėjo ugdymo kokybė, 2% pagerėjo lietuvių , matematikos, gimtosios kalbos (lenkų) anglų kalbos VBE, pagrindinio ugdymo PUPP dalykų rezultatai. </w:t>
            </w:r>
          </w:p>
          <w:p w14:paraId="51BCD029" w14:textId="286EAF94" w:rsidR="0034529D" w:rsidRPr="00D51709" w:rsidRDefault="0034529D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Mokytojai (10%) nuotolinių būdu kėlė pe</w:t>
            </w:r>
            <w:r w:rsidR="006C7AE6" w:rsidRPr="00D51709">
              <w:rPr>
                <w:sz w:val="18"/>
                <w:szCs w:val="18"/>
                <w:lang w:eastAsia="lt-LT"/>
              </w:rPr>
              <w:t>dagoginę, dalykinę kvalifikacija</w:t>
            </w:r>
            <w:r w:rsidRPr="00D51709">
              <w:rPr>
                <w:sz w:val="18"/>
                <w:szCs w:val="18"/>
                <w:lang w:eastAsia="lt-LT"/>
              </w:rPr>
              <w:t xml:space="preserve">s. </w:t>
            </w:r>
          </w:p>
        </w:tc>
      </w:tr>
      <w:tr w:rsidR="00C54DA8" w:rsidRPr="004B4F8D" w14:paraId="51BCD02E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B" w14:textId="5A6D4D43" w:rsidR="00C54DA8" w:rsidRPr="00D51709" w:rsidRDefault="003868F5" w:rsidP="006C7AE6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9.2.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</w:t>
            </w:r>
            <w:r w:rsidR="006C7AE6" w:rsidRPr="00D51709">
              <w:rPr>
                <w:sz w:val="18"/>
                <w:szCs w:val="18"/>
                <w:lang w:eastAsia="lt-LT"/>
              </w:rPr>
              <w:t>Tobulinti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strateginio įsta</w:t>
            </w:r>
            <w:r w:rsidR="006C7AE6" w:rsidRPr="00D51709">
              <w:rPr>
                <w:sz w:val="18"/>
                <w:szCs w:val="18"/>
                <w:lang w:eastAsia="lt-LT"/>
              </w:rPr>
              <w:t>igos valdymo, vadovavimo žmonėm</w:t>
            </w:r>
            <w:r w:rsidR="009D78B4" w:rsidRPr="00D51709">
              <w:rPr>
                <w:sz w:val="18"/>
                <w:szCs w:val="18"/>
                <w:lang w:eastAsia="lt-LT"/>
              </w:rPr>
              <w:t>s</w:t>
            </w:r>
            <w:r w:rsidR="0080046F">
              <w:rPr>
                <w:sz w:val="18"/>
                <w:szCs w:val="18"/>
                <w:lang w:eastAsia="lt-LT"/>
              </w:rPr>
              <w:t>,</w:t>
            </w:r>
            <w:r w:rsidR="009D78B4" w:rsidRPr="00D51709">
              <w:rPr>
                <w:sz w:val="18"/>
                <w:szCs w:val="18"/>
                <w:lang w:eastAsia="lt-LT"/>
              </w:rPr>
              <w:t xml:space="preserve"> vadovavimo ugdymuisi ir mokymuisi, švietimo išteklių valdymo kompetencijas.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C" w14:textId="1533F9EF" w:rsidR="00C54DA8" w:rsidRPr="00D51709" w:rsidRDefault="0034529D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Patobulintos kompetencijos taikomos 2020-2024 metų strateginio plano rengimui, organizuojant ugdymo procesą, gerinant ugdymo kokybę, organizuojant konkursus darbo vietoms užimti.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D25D" w14:textId="3EEB4913" w:rsidR="00C54DA8" w:rsidRPr="00D51709" w:rsidRDefault="0080046F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Patobulintos kompetencijos padės</w:t>
            </w:r>
            <w:r w:rsidR="0034529D" w:rsidRPr="00D51709">
              <w:rPr>
                <w:sz w:val="18"/>
                <w:szCs w:val="18"/>
                <w:lang w:eastAsia="lt-LT"/>
              </w:rPr>
              <w:t xml:space="preserve"> objektyviai vertinti situa</w:t>
            </w:r>
            <w:r w:rsidR="007713D0">
              <w:rPr>
                <w:sz w:val="18"/>
                <w:szCs w:val="18"/>
                <w:lang w:eastAsia="lt-LT"/>
              </w:rPr>
              <w:t xml:space="preserve">ciją bei priimti sprendimus, </w:t>
            </w:r>
            <w:r>
              <w:rPr>
                <w:sz w:val="18"/>
                <w:szCs w:val="18"/>
                <w:lang w:eastAsia="lt-LT"/>
              </w:rPr>
              <w:t>veiks gebėjimu</w:t>
            </w:r>
            <w:r w:rsidR="0034529D" w:rsidRPr="00D51709">
              <w:rPr>
                <w:sz w:val="18"/>
                <w:szCs w:val="18"/>
                <w:lang w:eastAsia="lt-LT"/>
              </w:rPr>
              <w:t xml:space="preserve">s išskirti prioritetus, planuoti ir valdyti, </w:t>
            </w:r>
            <w:r w:rsidR="006C7AE6" w:rsidRPr="00D51709">
              <w:rPr>
                <w:sz w:val="18"/>
                <w:szCs w:val="18"/>
                <w:lang w:eastAsia="lt-LT"/>
              </w:rPr>
              <w:t xml:space="preserve">gimnazijos </w:t>
            </w:r>
            <w:r>
              <w:rPr>
                <w:sz w:val="18"/>
                <w:szCs w:val="18"/>
                <w:lang w:eastAsia="lt-LT"/>
              </w:rPr>
              <w:t>vizijos įgyvendinimą</w:t>
            </w:r>
            <w:r w:rsidR="0034529D" w:rsidRPr="00D51709">
              <w:rPr>
                <w:sz w:val="18"/>
                <w:szCs w:val="18"/>
                <w:lang w:eastAsia="lt-LT"/>
              </w:rPr>
              <w:t>.</w:t>
            </w:r>
          </w:p>
          <w:p w14:paraId="51BCD02D" w14:textId="0824F86A" w:rsidR="0034529D" w:rsidRPr="00D51709" w:rsidRDefault="0080046F" w:rsidP="00E60197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N</w:t>
            </w:r>
            <w:r w:rsidR="006C7AE6" w:rsidRPr="00D51709">
              <w:rPr>
                <w:sz w:val="18"/>
                <w:szCs w:val="18"/>
                <w:lang w:eastAsia="lt-LT"/>
              </w:rPr>
              <w:t>uo 5 iki 10 dienų</w:t>
            </w:r>
            <w:r w:rsidR="00E60197">
              <w:rPr>
                <w:sz w:val="18"/>
                <w:szCs w:val="18"/>
                <w:lang w:eastAsia="lt-LT"/>
              </w:rPr>
              <w:t xml:space="preserve"> m</w:t>
            </w:r>
            <w:r w:rsidR="0034529D" w:rsidRPr="00D51709">
              <w:rPr>
                <w:sz w:val="18"/>
                <w:szCs w:val="18"/>
                <w:lang w:eastAsia="lt-LT"/>
              </w:rPr>
              <w:t>okytoja</w:t>
            </w:r>
            <w:r w:rsidR="00E60197">
              <w:rPr>
                <w:sz w:val="18"/>
                <w:szCs w:val="18"/>
                <w:lang w:eastAsia="lt-LT"/>
              </w:rPr>
              <w:t xml:space="preserve">i tobulino kompetencijas, jiems buvo suorganizuoti ir </w:t>
            </w:r>
            <w:r w:rsidR="0034529D" w:rsidRPr="00D51709">
              <w:rPr>
                <w:sz w:val="18"/>
                <w:szCs w:val="18"/>
                <w:lang w:eastAsia="lt-LT"/>
              </w:rPr>
              <w:t>pravesti 2-3 seminarai, paskelbti konkursai</w:t>
            </w:r>
            <w:r w:rsidR="006C7AE6" w:rsidRPr="00D51709">
              <w:rPr>
                <w:sz w:val="18"/>
                <w:szCs w:val="18"/>
                <w:lang w:eastAsia="lt-LT"/>
              </w:rPr>
              <w:t xml:space="preserve"> darbo vietoms užimti</w:t>
            </w:r>
            <w:r w:rsidR="0034529D" w:rsidRPr="00D51709">
              <w:rPr>
                <w:sz w:val="18"/>
                <w:szCs w:val="18"/>
                <w:lang w:eastAsia="lt-LT"/>
              </w:rPr>
              <w:t xml:space="preserve"> objektyvūs ir rezultatyvūs. </w:t>
            </w:r>
          </w:p>
        </w:tc>
      </w:tr>
      <w:tr w:rsidR="00C54DA8" w:rsidRPr="004B4F8D" w14:paraId="51BCD032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F" w14:textId="78F9FA96" w:rsidR="00C54DA8" w:rsidRPr="00D51709" w:rsidRDefault="003868F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9.3.</w:t>
            </w:r>
            <w:r w:rsidR="008C454E" w:rsidRPr="00D51709">
              <w:rPr>
                <w:sz w:val="18"/>
                <w:szCs w:val="18"/>
                <w:lang w:eastAsia="lt-LT"/>
              </w:rPr>
              <w:t xml:space="preserve"> Kurti sąlygas įvairiapusiškam mokymuisi gimnazijos aplinkose.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FB3C" w14:textId="6B98499B" w:rsidR="00C54DA8" w:rsidRPr="00D51709" w:rsidRDefault="008C454E" w:rsidP="0096690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Mokiniai, mokytojai, gimnazijos darbuotojai, tėvai teikia pasiūlymus, dalyvauja konkursuose, vykdo darbus. Dauguma mokinių pertraukas, laisvą nuo pamokų laiką leidžia  mokyklos teritorijoj</w:t>
            </w:r>
            <w:r w:rsidR="006C7AE6" w:rsidRPr="00D51709">
              <w:rPr>
                <w:sz w:val="18"/>
                <w:szCs w:val="18"/>
                <w:lang w:eastAsia="lt-LT"/>
              </w:rPr>
              <w:t>e</w:t>
            </w:r>
            <w:r w:rsidRPr="00D51709">
              <w:rPr>
                <w:sz w:val="18"/>
                <w:szCs w:val="18"/>
                <w:lang w:eastAsia="lt-LT"/>
              </w:rPr>
              <w:t xml:space="preserve">. </w:t>
            </w:r>
            <w:r w:rsidR="0096690F" w:rsidRPr="00D51709">
              <w:rPr>
                <w:sz w:val="18"/>
                <w:szCs w:val="18"/>
                <w:lang w:eastAsia="lt-LT"/>
              </w:rPr>
              <w:t xml:space="preserve">Gimnazijos edukacinėse erdvėse mokytojai veda atviras pamokas, metodinių grupių pasėdžiuose vyksta pamokų aptarimai. </w:t>
            </w:r>
          </w:p>
          <w:p w14:paraId="51BCD030" w14:textId="6A177DF1" w:rsidR="001D31C4" w:rsidRPr="00D51709" w:rsidRDefault="001D31C4" w:rsidP="0096690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50% mokytojų pasidalins gerąją darbo patirtimi.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0722" w14:textId="77777777" w:rsidR="00C54DA8" w:rsidRPr="00D51709" w:rsidRDefault="0096690F" w:rsidP="0096690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Rugsėjo – lapkričio, kovo- birželio mėn. edukacinės veiklos vyksta žaidimų aikštelėse, „Žaliojo – sodo – daržo“ klasėse.</w:t>
            </w:r>
          </w:p>
          <w:p w14:paraId="51BCD031" w14:textId="553AA464" w:rsidR="0096690F" w:rsidRPr="00D51709" w:rsidRDefault="0096690F" w:rsidP="0096690F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Visi mokytojai metodininkai, vyr. mokytojai veda po 1-2  atviras pamokas ir organizuoja 1-ną neformalųjį renginį. </w:t>
            </w:r>
          </w:p>
        </w:tc>
      </w:tr>
      <w:tr w:rsidR="00C54DA8" w:rsidRPr="004B4F8D" w14:paraId="51BCD03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3" w14:textId="043799DD" w:rsidR="00C54DA8" w:rsidRPr="00D51709" w:rsidRDefault="003868F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9.4.</w:t>
            </w:r>
            <w:r w:rsidR="0096690F" w:rsidRPr="00D51709">
              <w:rPr>
                <w:sz w:val="18"/>
                <w:szCs w:val="18"/>
                <w:lang w:eastAsia="lt-LT"/>
              </w:rPr>
              <w:t xml:space="preserve"> Koreguoti ugdymo procesą</w:t>
            </w:r>
            <w:r w:rsidR="003A56FC">
              <w:rPr>
                <w:sz w:val="18"/>
                <w:szCs w:val="18"/>
                <w:lang w:eastAsia="lt-LT"/>
              </w:rPr>
              <w:t>,</w:t>
            </w:r>
            <w:bookmarkStart w:id="0" w:name="_GoBack"/>
            <w:bookmarkEnd w:id="0"/>
            <w:r w:rsidR="0096690F" w:rsidRPr="00D51709">
              <w:rPr>
                <w:sz w:val="18"/>
                <w:szCs w:val="18"/>
                <w:lang w:eastAsia="lt-LT"/>
              </w:rPr>
              <w:t xml:space="preserve"> propaguojant </w:t>
            </w:r>
            <w:proofErr w:type="spellStart"/>
            <w:r w:rsidR="0096690F" w:rsidRPr="00D51709">
              <w:rPr>
                <w:sz w:val="18"/>
                <w:szCs w:val="18"/>
                <w:lang w:eastAsia="lt-LT"/>
              </w:rPr>
              <w:t>įrodymais</w:t>
            </w:r>
            <w:proofErr w:type="spellEnd"/>
            <w:r w:rsidR="0096690F" w:rsidRPr="00D51709">
              <w:rPr>
                <w:sz w:val="18"/>
                <w:szCs w:val="18"/>
                <w:lang w:eastAsia="lt-LT"/>
              </w:rPr>
              <w:t xml:space="preserve"> grįstą mokymą(</w:t>
            </w:r>
            <w:proofErr w:type="spellStart"/>
            <w:r w:rsidR="0096690F" w:rsidRPr="00D51709">
              <w:rPr>
                <w:sz w:val="18"/>
                <w:szCs w:val="18"/>
                <w:lang w:eastAsia="lt-LT"/>
              </w:rPr>
              <w:t>si</w:t>
            </w:r>
            <w:proofErr w:type="spellEnd"/>
            <w:r w:rsidR="0096690F" w:rsidRPr="00D51709">
              <w:rPr>
                <w:sz w:val="18"/>
                <w:szCs w:val="18"/>
                <w:lang w:eastAsia="lt-LT"/>
              </w:rPr>
              <w:t xml:space="preserve">).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4" w14:textId="2E91B1E4" w:rsidR="00C54DA8" w:rsidRPr="00D51709" w:rsidRDefault="0096690F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100% mokytojų ugdo bendrąsias ir dalykinės kompetencijas, 5% mokinių patirs sėkmę, pagerės jų trimestrų ir pusmečių rezultatai.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5" w14:textId="25A1570B" w:rsidR="00C54DA8" w:rsidRPr="00D51709" w:rsidRDefault="00E60197" w:rsidP="007713D0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Stebėtos</w:t>
            </w:r>
            <w:r w:rsidR="0096690F" w:rsidRPr="00D51709">
              <w:rPr>
                <w:sz w:val="18"/>
                <w:szCs w:val="18"/>
                <w:lang w:eastAsia="lt-LT"/>
              </w:rPr>
              <w:t xml:space="preserve">  2-3 k</w:t>
            </w:r>
            <w:r>
              <w:rPr>
                <w:sz w:val="18"/>
                <w:szCs w:val="18"/>
                <w:lang w:eastAsia="lt-LT"/>
              </w:rPr>
              <w:t>iekvieno mokytojo vedamas pamoko</w:t>
            </w:r>
            <w:r w:rsidR="0096690F" w:rsidRPr="00D51709">
              <w:rPr>
                <w:sz w:val="18"/>
                <w:szCs w:val="18"/>
                <w:lang w:eastAsia="lt-LT"/>
              </w:rPr>
              <w:t>s, individualiai aptartos ir įvertintos</w:t>
            </w:r>
            <w:r w:rsidR="006C7AE6" w:rsidRPr="00D51709">
              <w:rPr>
                <w:sz w:val="18"/>
                <w:szCs w:val="18"/>
                <w:lang w:eastAsia="lt-LT"/>
              </w:rPr>
              <w:t>.</w:t>
            </w:r>
            <w:r w:rsidR="0096690F" w:rsidRPr="00D51709">
              <w:rPr>
                <w:sz w:val="18"/>
                <w:szCs w:val="18"/>
                <w:lang w:eastAsia="lt-LT"/>
              </w:rPr>
              <w:t xml:space="preserve"> </w:t>
            </w:r>
            <w:r w:rsidR="006C7AE6" w:rsidRPr="00D51709">
              <w:rPr>
                <w:sz w:val="18"/>
                <w:szCs w:val="18"/>
                <w:lang w:eastAsia="lt-LT"/>
              </w:rPr>
              <w:t xml:space="preserve">Mokytojų tarybos </w:t>
            </w:r>
            <w:r w:rsidRPr="00D51709">
              <w:rPr>
                <w:sz w:val="18"/>
                <w:szCs w:val="18"/>
                <w:lang w:eastAsia="lt-LT"/>
              </w:rPr>
              <w:t>posėdžiuos</w:t>
            </w:r>
            <w:r>
              <w:rPr>
                <w:sz w:val="18"/>
                <w:szCs w:val="18"/>
                <w:lang w:eastAsia="lt-LT"/>
              </w:rPr>
              <w:t>e</w:t>
            </w:r>
            <w:r w:rsidR="0096690F" w:rsidRPr="00D51709">
              <w:rPr>
                <w:sz w:val="18"/>
                <w:szCs w:val="18"/>
                <w:lang w:eastAsia="lt-LT"/>
              </w:rPr>
              <w:t xml:space="preserve"> </w:t>
            </w:r>
            <w:r w:rsidR="006C7AE6" w:rsidRPr="00D51709">
              <w:rPr>
                <w:sz w:val="18"/>
                <w:szCs w:val="18"/>
                <w:lang w:eastAsia="lt-LT"/>
              </w:rPr>
              <w:t>p</w:t>
            </w:r>
            <w:r w:rsidR="0096690F" w:rsidRPr="00D51709">
              <w:rPr>
                <w:sz w:val="18"/>
                <w:szCs w:val="18"/>
                <w:lang w:eastAsia="lt-LT"/>
              </w:rPr>
              <w:t xml:space="preserve">ristatytos išvados, siūlymai, sėkmės/nesėkmės. Gimnazijoje suorganizuota mokslinė – praktinė konferencija. </w:t>
            </w:r>
          </w:p>
        </w:tc>
      </w:tr>
      <w:tr w:rsidR="00C54DA8" w:rsidRPr="004B4F8D" w14:paraId="51BCD03A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7" w14:textId="70392666" w:rsidR="00C54DA8" w:rsidRPr="00D51709" w:rsidRDefault="003868F5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9.5.</w:t>
            </w:r>
            <w:r w:rsidR="001D31C4" w:rsidRPr="00D51709">
              <w:rPr>
                <w:sz w:val="18"/>
                <w:szCs w:val="18"/>
                <w:lang w:eastAsia="lt-LT"/>
              </w:rPr>
              <w:t xml:space="preserve"> Renovuoti gimnazijos pastato išorę: sienas, stogą. Pastato šiltinimo darbai.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8" w14:textId="06CDF47B" w:rsidR="00C54DA8" w:rsidRPr="00D51709" w:rsidRDefault="001D31C4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 xml:space="preserve">Mokiniai, mokytojai, tėvai patenkinti gimnazijos estetiniu vaizdu, dalyvauja teritorijos tvarkymo darbuose, gimnazija </w:t>
            </w:r>
            <w:r w:rsidR="00E60197">
              <w:rPr>
                <w:sz w:val="18"/>
                <w:szCs w:val="18"/>
                <w:lang w:eastAsia="lt-LT"/>
              </w:rPr>
              <w:t xml:space="preserve">taps </w:t>
            </w:r>
            <w:r w:rsidRPr="00D51709">
              <w:rPr>
                <w:sz w:val="18"/>
                <w:szCs w:val="18"/>
                <w:lang w:eastAsia="lt-LT"/>
              </w:rPr>
              <w:t>dar labiau konkurencinga.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9" w14:textId="2628C2A4" w:rsidR="00C54DA8" w:rsidRPr="00D51709" w:rsidRDefault="001D31C4" w:rsidP="009D78B4">
            <w:pPr>
              <w:overflowPunct w:val="0"/>
              <w:textAlignment w:val="baseline"/>
              <w:rPr>
                <w:sz w:val="18"/>
                <w:szCs w:val="18"/>
                <w:lang w:eastAsia="lt-LT"/>
              </w:rPr>
            </w:pPr>
            <w:r w:rsidRPr="00D51709">
              <w:rPr>
                <w:sz w:val="18"/>
                <w:szCs w:val="18"/>
                <w:lang w:eastAsia="lt-LT"/>
              </w:rPr>
              <w:t>Taupomos šildymo lėšos (10-15%), pinga pastato išlaikymo išlaidos,</w:t>
            </w:r>
            <w:r w:rsidR="00E60197">
              <w:rPr>
                <w:sz w:val="18"/>
                <w:szCs w:val="18"/>
                <w:lang w:eastAsia="lt-LT"/>
              </w:rPr>
              <w:t xml:space="preserve"> stiprėja</w:t>
            </w:r>
            <w:r w:rsidRPr="00D51709">
              <w:rPr>
                <w:sz w:val="18"/>
                <w:szCs w:val="18"/>
                <w:lang w:eastAsia="lt-LT"/>
              </w:rPr>
              <w:t xml:space="preserve"> bendruomenės pasididžiavimo jausmas gimnazija. </w:t>
            </w:r>
          </w:p>
        </w:tc>
      </w:tr>
    </w:tbl>
    <w:p w14:paraId="51BCD03B" w14:textId="77777777" w:rsidR="00C54DA8" w:rsidRPr="004B4F8D" w:rsidRDefault="00C54DA8">
      <w:pPr>
        <w:overflowPunct w:val="0"/>
        <w:textAlignment w:val="baseline"/>
        <w:rPr>
          <w:sz w:val="22"/>
          <w:szCs w:val="22"/>
        </w:rPr>
      </w:pPr>
    </w:p>
    <w:p w14:paraId="51BCD03C" w14:textId="77777777" w:rsidR="00C54DA8" w:rsidRPr="004B4F8D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 w:val="22"/>
          <w:szCs w:val="22"/>
          <w:lang w:eastAsia="lt-LT"/>
        </w:rPr>
      </w:pPr>
      <w:r w:rsidRPr="004B4F8D">
        <w:rPr>
          <w:b/>
          <w:sz w:val="22"/>
          <w:szCs w:val="22"/>
          <w:lang w:eastAsia="lt-LT"/>
        </w:rPr>
        <w:t>10.</w:t>
      </w:r>
      <w:r w:rsidRPr="004B4F8D">
        <w:rPr>
          <w:b/>
          <w:sz w:val="22"/>
          <w:szCs w:val="22"/>
          <w:lang w:eastAsia="lt-LT"/>
        </w:rPr>
        <w:tab/>
        <w:t>Rizika, kuriai esant nustatytos užduotys gali būti neįvykdytos</w:t>
      </w:r>
      <w:r w:rsidRPr="004B4F8D">
        <w:rPr>
          <w:sz w:val="22"/>
          <w:szCs w:val="22"/>
          <w:lang w:eastAsia="lt-LT"/>
        </w:rPr>
        <w:t xml:space="preserve"> </w:t>
      </w:r>
      <w:r w:rsidRPr="004B4F8D">
        <w:rPr>
          <w:b/>
          <w:sz w:val="22"/>
          <w:szCs w:val="22"/>
          <w:lang w:eastAsia="lt-LT"/>
        </w:rPr>
        <w:t>(aplinkybės, kurios gali turėti neigiamos įtakos įvykdyti šias užduotis)</w:t>
      </w:r>
    </w:p>
    <w:p w14:paraId="51BCD03D" w14:textId="77777777" w:rsidR="00C54DA8" w:rsidRPr="004B4F8D" w:rsidRDefault="003868F5">
      <w:pPr>
        <w:overflowPunct w:val="0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54DA8" w:rsidRPr="004B4F8D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2DA5256E" w:rsidR="00C54DA8" w:rsidRPr="004B4F8D" w:rsidRDefault="003868F5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4B4F8D">
              <w:rPr>
                <w:sz w:val="22"/>
                <w:szCs w:val="22"/>
                <w:lang w:eastAsia="lt-LT"/>
              </w:rPr>
              <w:t>10.1.</w:t>
            </w:r>
            <w:r w:rsidR="004545D2">
              <w:rPr>
                <w:sz w:val="22"/>
                <w:szCs w:val="22"/>
                <w:lang w:eastAsia="lt-LT"/>
              </w:rPr>
              <w:t xml:space="preserve"> Lėšų trūkumas gimnazijos renovacijos darbams.</w:t>
            </w:r>
          </w:p>
        </w:tc>
      </w:tr>
      <w:tr w:rsidR="00C54DA8" w:rsidRPr="004B4F8D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6297EC7F" w:rsidR="00C54DA8" w:rsidRPr="004B4F8D" w:rsidRDefault="003868F5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4B4F8D">
              <w:rPr>
                <w:sz w:val="22"/>
                <w:szCs w:val="22"/>
                <w:lang w:eastAsia="lt-LT"/>
              </w:rPr>
              <w:t>10.2.</w:t>
            </w:r>
            <w:r w:rsidR="004545D2">
              <w:rPr>
                <w:sz w:val="22"/>
                <w:szCs w:val="22"/>
                <w:lang w:eastAsia="lt-LT"/>
              </w:rPr>
              <w:t xml:space="preserve"> Nenugalima jėga (force majeure).</w:t>
            </w:r>
          </w:p>
        </w:tc>
      </w:tr>
      <w:tr w:rsidR="00C54DA8" w:rsidRPr="004B4F8D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77777777" w:rsidR="00C54DA8" w:rsidRPr="004B4F8D" w:rsidRDefault="003868F5">
            <w:pPr>
              <w:overflowPunct w:val="0"/>
              <w:jc w:val="both"/>
              <w:textAlignment w:val="baseline"/>
              <w:rPr>
                <w:sz w:val="22"/>
                <w:szCs w:val="22"/>
                <w:lang w:eastAsia="lt-LT"/>
              </w:rPr>
            </w:pPr>
            <w:r w:rsidRPr="004B4F8D">
              <w:rPr>
                <w:sz w:val="22"/>
                <w:szCs w:val="22"/>
                <w:lang w:eastAsia="lt-LT"/>
              </w:rPr>
              <w:t>10.3.</w:t>
            </w:r>
          </w:p>
        </w:tc>
      </w:tr>
    </w:tbl>
    <w:p w14:paraId="51BCD045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2"/>
          <w:szCs w:val="22"/>
        </w:rPr>
      </w:pPr>
    </w:p>
    <w:p w14:paraId="3F9BB40B" w14:textId="77777777" w:rsidR="00D51709" w:rsidRPr="004B4F8D" w:rsidRDefault="00D51709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2"/>
          <w:szCs w:val="22"/>
        </w:rPr>
      </w:pPr>
    </w:p>
    <w:p w14:paraId="51BCD046" w14:textId="1A1007BC" w:rsidR="00C54DA8" w:rsidRPr="004B4F8D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>______________________                 __________           _________________         __________</w:t>
      </w:r>
    </w:p>
    <w:p w14:paraId="51BCD047" w14:textId="1BF425D4" w:rsidR="00C54DA8" w:rsidRPr="004B4F8D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>(</w:t>
      </w:r>
      <w:r w:rsidRPr="004B4F8D">
        <w:rPr>
          <w:color w:val="000000"/>
          <w:sz w:val="22"/>
          <w:szCs w:val="22"/>
          <w:lang w:eastAsia="lt-LT"/>
        </w:rPr>
        <w:t xml:space="preserve">švietimo įstaigos savininko teises ir </w:t>
      </w:r>
      <w:r w:rsidRPr="004B4F8D">
        <w:rPr>
          <w:sz w:val="22"/>
          <w:szCs w:val="22"/>
          <w:lang w:eastAsia="lt-LT"/>
        </w:rPr>
        <w:t xml:space="preserve">                    (parašas)                            (vardas ir pavardė)                    (data)</w:t>
      </w:r>
    </w:p>
    <w:p w14:paraId="51BCD048" w14:textId="77777777" w:rsidR="00C54DA8" w:rsidRPr="004B4F8D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2"/>
          <w:szCs w:val="22"/>
          <w:lang w:eastAsia="lt-LT"/>
        </w:rPr>
      </w:pPr>
      <w:r w:rsidRPr="004B4F8D">
        <w:rPr>
          <w:color w:val="000000"/>
          <w:sz w:val="22"/>
          <w:szCs w:val="22"/>
          <w:lang w:eastAsia="lt-LT"/>
        </w:rPr>
        <w:t xml:space="preserve">pareigas įgyvendinančios institucijos </w:t>
      </w:r>
    </w:p>
    <w:p w14:paraId="51BCD049" w14:textId="77777777" w:rsidR="00C54DA8" w:rsidRPr="004B4F8D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4B4F8D">
        <w:rPr>
          <w:color w:val="000000"/>
          <w:sz w:val="22"/>
          <w:szCs w:val="22"/>
          <w:lang w:eastAsia="lt-LT"/>
        </w:rPr>
        <w:t>(dalininkų susirinkimo) įgalioto asmens</w:t>
      </w:r>
    </w:p>
    <w:p w14:paraId="51BCD04A" w14:textId="77777777" w:rsidR="00C54DA8" w:rsidRPr="004B4F8D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>pareigos)</w:t>
      </w:r>
    </w:p>
    <w:p w14:paraId="51BCD04B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</w:p>
    <w:p w14:paraId="44E2D7C5" w14:textId="77777777" w:rsidR="00D51709" w:rsidRPr="004B4F8D" w:rsidRDefault="00D51709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</w:p>
    <w:p w14:paraId="51BCD04C" w14:textId="77777777" w:rsidR="00C54DA8" w:rsidRPr="004B4F8D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>Susipažinau.</w:t>
      </w:r>
    </w:p>
    <w:p w14:paraId="51BCD04D" w14:textId="49F83945" w:rsidR="00C54DA8" w:rsidRPr="004B4F8D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 xml:space="preserve">____________________         </w:t>
      </w:r>
      <w:r w:rsidR="00E369D6">
        <w:rPr>
          <w:sz w:val="22"/>
          <w:szCs w:val="22"/>
          <w:lang w:eastAsia="lt-LT"/>
        </w:rPr>
        <w:t xml:space="preserve">              </w:t>
      </w:r>
      <w:r w:rsidRPr="004B4F8D">
        <w:rPr>
          <w:sz w:val="22"/>
          <w:szCs w:val="22"/>
          <w:lang w:eastAsia="lt-LT"/>
        </w:rPr>
        <w:t xml:space="preserve">        __________     </w:t>
      </w:r>
      <w:r w:rsidR="00E369D6">
        <w:rPr>
          <w:sz w:val="22"/>
          <w:szCs w:val="22"/>
          <w:lang w:eastAsia="lt-LT"/>
        </w:rPr>
        <w:t xml:space="preserve">   </w:t>
      </w:r>
      <w:r w:rsidRPr="004B4F8D">
        <w:rPr>
          <w:sz w:val="22"/>
          <w:szCs w:val="22"/>
          <w:lang w:eastAsia="lt-LT"/>
        </w:rPr>
        <w:t xml:space="preserve">            _________________         __________</w:t>
      </w:r>
    </w:p>
    <w:p w14:paraId="51BCD04E" w14:textId="361E7841" w:rsidR="00C54DA8" w:rsidRPr="004B4F8D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2"/>
          <w:szCs w:val="22"/>
          <w:lang w:eastAsia="lt-LT"/>
        </w:rPr>
      </w:pPr>
      <w:r w:rsidRPr="004B4F8D">
        <w:rPr>
          <w:sz w:val="22"/>
          <w:szCs w:val="22"/>
          <w:lang w:eastAsia="lt-LT"/>
        </w:rPr>
        <w:t xml:space="preserve">(švietimo įstaigos vadovo pareigos)                  </w:t>
      </w:r>
      <w:r w:rsidR="00E369D6">
        <w:rPr>
          <w:sz w:val="22"/>
          <w:szCs w:val="22"/>
          <w:lang w:eastAsia="lt-LT"/>
        </w:rPr>
        <w:t xml:space="preserve">(parašas)     </w:t>
      </w:r>
      <w:r w:rsidRPr="004B4F8D">
        <w:rPr>
          <w:sz w:val="22"/>
          <w:szCs w:val="22"/>
          <w:lang w:eastAsia="lt-LT"/>
        </w:rPr>
        <w:t xml:space="preserve">                 (vardas ir pavardė)                      (data)</w:t>
      </w:r>
    </w:p>
    <w:p w14:paraId="51BCD051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2"/>
          <w:szCs w:val="22"/>
        </w:rPr>
      </w:pPr>
    </w:p>
    <w:p w14:paraId="1B30C89D" w14:textId="77777777" w:rsidR="005B196D" w:rsidRPr="004B4F8D" w:rsidRDefault="005B196D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 w:val="22"/>
          <w:szCs w:val="22"/>
        </w:rPr>
      </w:pPr>
    </w:p>
    <w:p w14:paraId="1567DE35" w14:textId="4A243809" w:rsidR="00E60197" w:rsidRPr="00024860" w:rsidRDefault="00E60197" w:rsidP="00E60197">
      <w:r w:rsidRPr="00024860">
        <w:t xml:space="preserve">PRITARTA            </w:t>
      </w:r>
      <w:r>
        <w:t xml:space="preserve"> </w:t>
      </w:r>
    </w:p>
    <w:p w14:paraId="4CC4464F" w14:textId="130BE386" w:rsidR="00E60197" w:rsidRPr="00024860" w:rsidRDefault="00E60197" w:rsidP="00E60197">
      <w:r>
        <w:t>Gimnazijos</w:t>
      </w:r>
      <w:r w:rsidRPr="00024860">
        <w:t xml:space="preserve"> tarybos </w:t>
      </w:r>
    </w:p>
    <w:p w14:paraId="20CA213D" w14:textId="35419E7E" w:rsidR="00E60197" w:rsidRPr="0014258F" w:rsidRDefault="00E60197" w:rsidP="00E60197">
      <w:r w:rsidRPr="0014258F">
        <w:t xml:space="preserve">2019 m. </w:t>
      </w:r>
      <w:r w:rsidR="0014258F" w:rsidRPr="0014258F">
        <w:t xml:space="preserve">sausio    </w:t>
      </w:r>
      <w:r w:rsidRPr="0014258F">
        <w:t xml:space="preserve"> d. </w:t>
      </w:r>
    </w:p>
    <w:p w14:paraId="29710AD4" w14:textId="398CFF49" w:rsidR="00E60197" w:rsidRPr="005B196D" w:rsidRDefault="00E60197" w:rsidP="005B196D">
      <w:r w:rsidRPr="0014258F">
        <w:t>Protokolas Nr. 2-</w:t>
      </w:r>
      <w:r w:rsidR="0014258F" w:rsidRPr="0014258F">
        <w:t xml:space="preserve">  </w:t>
      </w:r>
      <w:r w:rsidRPr="0014258F">
        <w:t xml:space="preserve">  </w:t>
      </w:r>
    </w:p>
    <w:sectPr w:rsidR="00E60197" w:rsidRPr="005B19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11672" w14:textId="77777777" w:rsidR="00D612DB" w:rsidRDefault="00D612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4382EA72" w14:textId="77777777" w:rsidR="00D612DB" w:rsidRDefault="00D612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1D1A7" w14:textId="77777777" w:rsidR="00D612DB" w:rsidRDefault="00D612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7C27EA1B" w14:textId="77777777" w:rsidR="00D612DB" w:rsidRDefault="00D612DB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0CC1439A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3A56FC" w:rsidRPr="003A56FC">
      <w:rPr>
        <w:rFonts w:ascii="HelveticaLT" w:hAnsi="HelveticaLT"/>
        <w:noProof/>
        <w:sz w:val="20"/>
      </w:rPr>
      <w:t>11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5E0C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FC86B00"/>
    <w:multiLevelType w:val="hybridMultilevel"/>
    <w:tmpl w:val="63EE01E0"/>
    <w:lvl w:ilvl="0" w:tplc="E6E8FA2E">
      <w:start w:val="1"/>
      <w:numFmt w:val="bullet"/>
      <w:lvlText w:val=""/>
      <w:lvlJc w:val="righ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CF5"/>
    <w:multiLevelType w:val="hybridMultilevel"/>
    <w:tmpl w:val="C7407BE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C207C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A862E14"/>
    <w:multiLevelType w:val="hybridMultilevel"/>
    <w:tmpl w:val="D612F806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3"/>
    <w:rsid w:val="00040787"/>
    <w:rsid w:val="00055299"/>
    <w:rsid w:val="00065A41"/>
    <w:rsid w:val="0007795C"/>
    <w:rsid w:val="00096986"/>
    <w:rsid w:val="000B3C85"/>
    <w:rsid w:val="0014258F"/>
    <w:rsid w:val="001801F6"/>
    <w:rsid w:val="00191803"/>
    <w:rsid w:val="001D31C4"/>
    <w:rsid w:val="001E2108"/>
    <w:rsid w:val="00241E80"/>
    <w:rsid w:val="00253FFB"/>
    <w:rsid w:val="002971FE"/>
    <w:rsid w:val="002A3F4B"/>
    <w:rsid w:val="002F5908"/>
    <w:rsid w:val="00327F98"/>
    <w:rsid w:val="003434D3"/>
    <w:rsid w:val="0034529D"/>
    <w:rsid w:val="003815E0"/>
    <w:rsid w:val="0038500E"/>
    <w:rsid w:val="003868F5"/>
    <w:rsid w:val="003A56FC"/>
    <w:rsid w:val="003D45F7"/>
    <w:rsid w:val="004015BF"/>
    <w:rsid w:val="00407FC7"/>
    <w:rsid w:val="004545D2"/>
    <w:rsid w:val="00461FCE"/>
    <w:rsid w:val="004710A3"/>
    <w:rsid w:val="004946FB"/>
    <w:rsid w:val="004B4F8D"/>
    <w:rsid w:val="004E4585"/>
    <w:rsid w:val="004E7660"/>
    <w:rsid w:val="00525B15"/>
    <w:rsid w:val="00561AAD"/>
    <w:rsid w:val="005834C4"/>
    <w:rsid w:val="005873D5"/>
    <w:rsid w:val="005A21D5"/>
    <w:rsid w:val="005A5F10"/>
    <w:rsid w:val="005B196D"/>
    <w:rsid w:val="005B42E4"/>
    <w:rsid w:val="005E7A47"/>
    <w:rsid w:val="00624447"/>
    <w:rsid w:val="006674D1"/>
    <w:rsid w:val="006C7AE6"/>
    <w:rsid w:val="00703B9A"/>
    <w:rsid w:val="00770DFB"/>
    <w:rsid w:val="007713D0"/>
    <w:rsid w:val="007941B8"/>
    <w:rsid w:val="00797E37"/>
    <w:rsid w:val="007E10ED"/>
    <w:rsid w:val="007F73F8"/>
    <w:rsid w:val="0080046F"/>
    <w:rsid w:val="0080482F"/>
    <w:rsid w:val="00836979"/>
    <w:rsid w:val="00851CF3"/>
    <w:rsid w:val="0087095F"/>
    <w:rsid w:val="00882D32"/>
    <w:rsid w:val="00887DA9"/>
    <w:rsid w:val="008A19A7"/>
    <w:rsid w:val="008C454E"/>
    <w:rsid w:val="00917A92"/>
    <w:rsid w:val="00947063"/>
    <w:rsid w:val="00952C71"/>
    <w:rsid w:val="0096690F"/>
    <w:rsid w:val="009A7935"/>
    <w:rsid w:val="009D32A7"/>
    <w:rsid w:val="009D78B4"/>
    <w:rsid w:val="00A271B1"/>
    <w:rsid w:val="00AE058B"/>
    <w:rsid w:val="00AE7998"/>
    <w:rsid w:val="00B00FEB"/>
    <w:rsid w:val="00B67AD8"/>
    <w:rsid w:val="00B90A8D"/>
    <w:rsid w:val="00B94876"/>
    <w:rsid w:val="00BB0D93"/>
    <w:rsid w:val="00BE5C84"/>
    <w:rsid w:val="00BE7CB5"/>
    <w:rsid w:val="00C008EE"/>
    <w:rsid w:val="00C13D69"/>
    <w:rsid w:val="00C442DD"/>
    <w:rsid w:val="00C54DA8"/>
    <w:rsid w:val="00CD3D69"/>
    <w:rsid w:val="00D23BC3"/>
    <w:rsid w:val="00D51709"/>
    <w:rsid w:val="00D612DB"/>
    <w:rsid w:val="00D91BB9"/>
    <w:rsid w:val="00D97C70"/>
    <w:rsid w:val="00DA6A7A"/>
    <w:rsid w:val="00DE3803"/>
    <w:rsid w:val="00E369D6"/>
    <w:rsid w:val="00E60197"/>
    <w:rsid w:val="00EC31D7"/>
    <w:rsid w:val="00EC58F5"/>
    <w:rsid w:val="00EF2686"/>
    <w:rsid w:val="00EF6034"/>
    <w:rsid w:val="00F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D5010A9C-10A9-45C9-A1B9-4563B4C8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table" w:styleId="Lentelstinklelis">
    <w:name w:val="Table Grid"/>
    <w:basedOn w:val="prastojilentel"/>
    <w:rsid w:val="0080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253FF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7F73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F73F8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EF60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EF603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EF6034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F60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F6034"/>
    <w:rPr>
      <w:b/>
      <w:bCs/>
      <w:sz w:val="20"/>
    </w:rPr>
  </w:style>
  <w:style w:type="paragraph" w:styleId="Sraopastraipa">
    <w:name w:val="List Paragraph"/>
    <w:basedOn w:val="prastasis"/>
    <w:uiPriority w:val="34"/>
    <w:qFormat/>
    <w:rsid w:val="00E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durine.trakai.lm.l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82-200.pl/2327,Pierwsze-spotkanie-mlodziezy-z-Trok-na-Litwie-i-I-LO-w-Malborku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durine.trakai.lm.l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durine.trakai.lm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64A69-F653-45C4-8D7F-AFF8B64D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15593</Words>
  <Characters>8889</Characters>
  <Application>Microsoft Office Word</Application>
  <DocSecurity>0</DocSecurity>
  <Lines>74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24434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admintg</cp:lastModifiedBy>
  <cp:revision>12</cp:revision>
  <cp:lastPrinted>2019-01-28T10:23:00Z</cp:lastPrinted>
  <dcterms:created xsi:type="dcterms:W3CDTF">2019-01-25T09:08:00Z</dcterms:created>
  <dcterms:modified xsi:type="dcterms:W3CDTF">2019-01-29T12:00:00Z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